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5C" w:rsidRPr="00BB4B9E" w:rsidRDefault="00BB4B9E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000000"/>
          <w:sz w:val="56"/>
          <w:szCs w:val="90"/>
        </w:rPr>
      </w:pPr>
      <w:r w:rsidRPr="00BB4B9E">
        <w:rPr>
          <w:rFonts w:ascii="Century Gothic" w:hAnsi="Century Gothic" w:cs="MacyandKaraFont"/>
          <w:b/>
          <w:bCs/>
          <w:color w:val="000000"/>
          <w:sz w:val="56"/>
          <w:szCs w:val="90"/>
        </w:rPr>
        <w:t>Adding/</w:t>
      </w:r>
      <w:r w:rsidR="002E6C5C" w:rsidRPr="00BB4B9E">
        <w:rPr>
          <w:rFonts w:ascii="Century Gothic" w:hAnsi="Century Gothic" w:cs="MacyandKaraFont"/>
          <w:b/>
          <w:bCs/>
          <w:color w:val="000000"/>
          <w:sz w:val="56"/>
          <w:szCs w:val="90"/>
        </w:rPr>
        <w:t>Subtracting Radical Expressions</w:t>
      </w:r>
    </w:p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i/>
          <w:iCs/>
          <w:color w:val="0000FF"/>
          <w:sz w:val="52"/>
          <w:szCs w:val="56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</w:pPr>
      <w:r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>**</w:t>
      </w:r>
      <w:r w:rsidR="00BB4B9E"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 xml:space="preserve">Rule = </w:t>
      </w:r>
      <w:r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 xml:space="preserve">You can only add or subtract radical expressions if they have common </w:t>
      </w:r>
      <w:r w:rsidR="00BB4B9E"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>_________________</w:t>
      </w:r>
      <w:r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 xml:space="preserve"> and </w:t>
      </w:r>
      <w:r w:rsidR="00BB4B9E"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>_____________________</w:t>
      </w:r>
      <w:proofErr w:type="gramStart"/>
      <w:r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>.*</w:t>
      </w:r>
      <w:proofErr w:type="gramEnd"/>
      <w:r w:rsidRPr="00BB4B9E">
        <w:rPr>
          <w:rFonts w:ascii="Century Gothic" w:hAnsi="Century Gothic" w:cs="MacyandKaraFont"/>
          <w:b/>
          <w:i/>
          <w:iCs/>
          <w:color w:val="0000FF"/>
          <w:sz w:val="52"/>
          <w:szCs w:val="56"/>
        </w:rPr>
        <w:t>*</w:t>
      </w: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FF00FF"/>
          <w:sz w:val="52"/>
          <w:szCs w:val="78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72"/>
          <w:szCs w:val="78"/>
        </w:rPr>
      </w:pPr>
      <w:r w:rsidRPr="00BB4B9E">
        <w:rPr>
          <w:rFonts w:ascii="Century Gothic" w:hAnsi="Century Gothic" w:cs="MacyandKaraFont"/>
          <w:bCs/>
          <w:color w:val="FF00FF"/>
          <w:sz w:val="72"/>
          <w:szCs w:val="78"/>
        </w:rPr>
        <w:t xml:space="preserve">Step 1: </w:t>
      </w:r>
      <w:r w:rsidRPr="00BB4B9E">
        <w:rPr>
          <w:rFonts w:ascii="Century Gothic" w:hAnsi="Century Gothic" w:cs="MacyandKaraFont"/>
          <w:bCs/>
          <w:color w:val="000000"/>
          <w:sz w:val="72"/>
          <w:szCs w:val="78"/>
        </w:rPr>
        <w:t xml:space="preserve"> Simplify all radicals completely. </w:t>
      </w: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FF00FF"/>
          <w:sz w:val="72"/>
          <w:szCs w:val="78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72"/>
          <w:szCs w:val="78"/>
        </w:rPr>
      </w:pPr>
      <w:r w:rsidRPr="00BB4B9E">
        <w:rPr>
          <w:rFonts w:ascii="Century Gothic" w:hAnsi="Century Gothic" w:cs="MacyandKaraFont"/>
          <w:bCs/>
          <w:color w:val="FF00FF"/>
          <w:sz w:val="72"/>
          <w:szCs w:val="78"/>
        </w:rPr>
        <w:t xml:space="preserve">Step 2: </w:t>
      </w:r>
      <w:r w:rsidRPr="00BB4B9E">
        <w:rPr>
          <w:rFonts w:ascii="Century Gothic" w:hAnsi="Century Gothic" w:cs="MacyandKaraFont"/>
          <w:bCs/>
          <w:color w:val="000000"/>
          <w:sz w:val="72"/>
          <w:szCs w:val="78"/>
        </w:rPr>
        <w:t xml:space="preserve"> ____________ the outside terms of common radicands. The radicand does __________ change.</w:t>
      </w: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/>
          <w:bCs/>
          <w:color w:val="000000"/>
          <w:sz w:val="44"/>
          <w:szCs w:val="78"/>
        </w:rPr>
        <w:lastRenderedPageBreak/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6C5C" w:rsidRPr="002E6C5C" w:rsidTr="007C29CD">
        <w:trPr>
          <w:trHeight w:val="6881"/>
        </w:trPr>
        <w:tc>
          <w:tcPr>
            <w:tcW w:w="5395" w:type="dxa"/>
          </w:tcPr>
          <w:p w:rsidR="002E6C5C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1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14AF10B8" wp14:editId="1B21248F">
                  <wp:extent cx="1487965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04" cy="50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E6C5C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2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2E6C5C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618440E3" wp14:editId="29BA347C">
                  <wp:extent cx="1352550" cy="4792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782" cy="51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  <w:tr w:rsidR="007C29CD" w:rsidRPr="002E6C5C" w:rsidTr="007C29CD">
        <w:trPr>
          <w:trHeight w:val="6784"/>
        </w:trPr>
        <w:tc>
          <w:tcPr>
            <w:tcW w:w="10790" w:type="dxa"/>
            <w:gridSpan w:val="2"/>
          </w:tcPr>
          <w:p w:rsidR="007C29CD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3</w:t>
            </w:r>
            <w:r w:rsidR="007C29CD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7C29CD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342AC1FC" wp14:editId="6760B30A">
                  <wp:extent cx="1666875" cy="4795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14" cy="5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BB4B9E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</w:tbl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000000" w:themeColor="text1"/>
          <w:sz w:val="72"/>
          <w:szCs w:val="90"/>
        </w:rPr>
      </w:pPr>
      <w:r w:rsidRPr="00BB4B9E">
        <w:rPr>
          <w:rFonts w:ascii="Century Gothic" w:hAnsi="Century Gothic" w:cs="MacyandKaraFont"/>
          <w:b/>
          <w:bCs/>
          <w:color w:val="000000" w:themeColor="text1"/>
          <w:sz w:val="72"/>
          <w:szCs w:val="90"/>
        </w:rPr>
        <w:t>Multiplying Radical Expressions</w:t>
      </w:r>
    </w:p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56"/>
          <w:szCs w:val="56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56"/>
          <w:szCs w:val="56"/>
        </w:rPr>
      </w:pPr>
      <w:r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>**</w:t>
      </w:r>
      <w:r w:rsidR="00BB4B9E"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 xml:space="preserve">Rule = </w:t>
      </w:r>
      <w:r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>You can only multiply radicals</w:t>
      </w:r>
      <w:r w:rsidR="00BB4B9E"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 xml:space="preserve"> expressions if they have common __________________</w:t>
      </w:r>
      <w:proofErr w:type="gramStart"/>
      <w:r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>.*</w:t>
      </w:r>
      <w:proofErr w:type="gramEnd"/>
      <w:r w:rsidRPr="00BB4B9E">
        <w:rPr>
          <w:rFonts w:ascii="Century Gothic" w:hAnsi="Century Gothic" w:cs="MacyandKaraFont"/>
          <w:b/>
          <w:bCs/>
          <w:color w:val="3553EB"/>
          <w:sz w:val="56"/>
          <w:szCs w:val="56"/>
        </w:rPr>
        <w:t>*</w:t>
      </w:r>
    </w:p>
    <w:p w:rsidR="002E6C5C" w:rsidRPr="00BB4B9E" w:rsidRDefault="002E6C5C" w:rsidP="002E6C5C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MacyandKaraFont"/>
          <w:b/>
          <w:bCs/>
          <w:color w:val="3553EB"/>
          <w:sz w:val="56"/>
          <w:szCs w:val="56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72"/>
          <w:szCs w:val="76"/>
        </w:rPr>
      </w:pPr>
      <w:r w:rsidRPr="00BB4B9E">
        <w:rPr>
          <w:rFonts w:ascii="Century Gothic" w:hAnsi="Century Gothic" w:cs="MacyandKaraFont"/>
          <w:bCs/>
          <w:color w:val="FF00FF"/>
          <w:sz w:val="72"/>
          <w:szCs w:val="76"/>
        </w:rPr>
        <w:t>Step 1:</w:t>
      </w:r>
      <w:r w:rsidRPr="00BB4B9E">
        <w:rPr>
          <w:rFonts w:ascii="Century Gothic" w:hAnsi="Century Gothic" w:cs="MacyandKaraFont"/>
          <w:bCs/>
          <w:color w:val="000000"/>
          <w:sz w:val="72"/>
          <w:szCs w:val="76"/>
        </w:rPr>
        <w:t xml:space="preserve">  Multiply whatever is “_________________” of the </w:t>
      </w:r>
      <w:proofErr w:type="gramStart"/>
      <w:r w:rsidRPr="00BB4B9E">
        <w:rPr>
          <w:rFonts w:ascii="Century Gothic" w:hAnsi="Century Gothic" w:cs="MacyandKaraFont"/>
          <w:bCs/>
          <w:color w:val="000000"/>
          <w:sz w:val="72"/>
          <w:szCs w:val="76"/>
        </w:rPr>
        <w:t>radical.</w:t>
      </w:r>
      <w:proofErr w:type="gramEnd"/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FF00FF"/>
          <w:sz w:val="72"/>
          <w:szCs w:val="76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72"/>
          <w:szCs w:val="76"/>
        </w:rPr>
      </w:pPr>
      <w:r w:rsidRPr="00BB4B9E">
        <w:rPr>
          <w:rFonts w:ascii="Century Gothic" w:hAnsi="Century Gothic" w:cs="MacyandKaraFont"/>
          <w:bCs/>
          <w:color w:val="FF00FF"/>
          <w:sz w:val="72"/>
          <w:szCs w:val="76"/>
        </w:rPr>
        <w:t xml:space="preserve">Step 2: </w:t>
      </w:r>
      <w:r w:rsidRPr="00BB4B9E">
        <w:rPr>
          <w:rFonts w:ascii="Century Gothic" w:hAnsi="Century Gothic" w:cs="MacyandKaraFont"/>
          <w:bCs/>
          <w:color w:val="000000"/>
          <w:sz w:val="72"/>
          <w:szCs w:val="76"/>
        </w:rPr>
        <w:t xml:space="preserve"> Multiply whatever is on the “_____________” of the </w:t>
      </w:r>
      <w:proofErr w:type="gramStart"/>
      <w:r w:rsidRPr="00BB4B9E">
        <w:rPr>
          <w:rFonts w:ascii="Century Gothic" w:hAnsi="Century Gothic" w:cs="MacyandKaraFont"/>
          <w:bCs/>
          <w:color w:val="000000"/>
          <w:sz w:val="72"/>
          <w:szCs w:val="76"/>
        </w:rPr>
        <w:t>radical.</w:t>
      </w:r>
      <w:proofErr w:type="gramEnd"/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FF00FF"/>
          <w:sz w:val="72"/>
          <w:szCs w:val="76"/>
        </w:rPr>
      </w:pPr>
    </w:p>
    <w:p w:rsidR="002E6C5C" w:rsidRPr="00BB4B9E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72"/>
          <w:szCs w:val="76"/>
        </w:rPr>
      </w:pPr>
      <w:r w:rsidRPr="00BB4B9E">
        <w:rPr>
          <w:rFonts w:ascii="Century Gothic" w:hAnsi="Century Gothic" w:cs="MacyandKaraFont"/>
          <w:bCs/>
          <w:color w:val="FF00FF"/>
          <w:sz w:val="72"/>
          <w:szCs w:val="76"/>
        </w:rPr>
        <w:t xml:space="preserve">Step 3: </w:t>
      </w:r>
      <w:r w:rsidRPr="00BB4B9E">
        <w:rPr>
          <w:rFonts w:ascii="Century Gothic" w:hAnsi="Century Gothic" w:cs="MacyandKaraFont"/>
          <w:bCs/>
          <w:color w:val="000000"/>
          <w:sz w:val="72"/>
          <w:szCs w:val="76"/>
        </w:rPr>
        <w:t>Simplify the radical completely.</w:t>
      </w:r>
    </w:p>
    <w:p w:rsidR="00BB4B9E" w:rsidRDefault="00BB4B9E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</w:p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/>
          <w:bCs/>
          <w:color w:val="000000"/>
          <w:sz w:val="44"/>
          <w:szCs w:val="78"/>
        </w:rPr>
      </w:pPr>
      <w:r w:rsidRPr="002E6C5C">
        <w:rPr>
          <w:rFonts w:ascii="Century Gothic" w:hAnsi="Century Gothic" w:cs="MacyandKaraFont"/>
          <w:b/>
          <w:bCs/>
          <w:color w:val="000000"/>
          <w:sz w:val="44"/>
          <w:szCs w:val="78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6C5C" w:rsidRPr="002E6C5C" w:rsidTr="00590DB8">
        <w:tc>
          <w:tcPr>
            <w:tcW w:w="5395" w:type="dxa"/>
          </w:tcPr>
          <w:p w:rsidR="002E6C5C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4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Pr="00BB4B9E">
              <w:rPr>
                <w:rFonts w:ascii="Century Gothic" w:hAnsi="Century Gothic"/>
                <w:noProof/>
                <w:position w:val="-8"/>
                <w:sz w:val="12"/>
              </w:rPr>
              <w:object w:dxaOrig="2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7pt;height:34.45pt" o:ole="">
                  <v:imagedata r:id="rId7" o:title=""/>
                </v:shape>
                <o:OLEObject Type="Embed" ProgID="Equation.DSMT4" ShapeID="_x0000_i1025" DrawAspect="Content" ObjectID="_1569047782" r:id="rId8"/>
              </w:object>
            </w:r>
          </w:p>
        </w:tc>
        <w:tc>
          <w:tcPr>
            <w:tcW w:w="5395" w:type="dxa"/>
          </w:tcPr>
          <w:p w:rsidR="002E6C5C" w:rsidRPr="002E6C5C" w:rsidRDefault="00BB4B9E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5</w:t>
            </w:r>
            <w:r w:rsidR="002E6C5C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Pr="00BB4B9E">
              <w:rPr>
                <w:rFonts w:ascii="Century Gothic" w:hAnsi="Century Gothic"/>
                <w:noProof/>
                <w:position w:val="-10"/>
                <w:sz w:val="12"/>
              </w:rPr>
              <w:object w:dxaOrig="1460" w:dyaOrig="380">
                <v:shape id="_x0000_i1027" type="#_x0000_t75" style="width:146.1pt;height:37.55pt" o:ole="">
                  <v:imagedata r:id="rId9" o:title=""/>
                </v:shape>
                <o:OLEObject Type="Embed" ProgID="Equation.DSMT4" ShapeID="_x0000_i1027" DrawAspect="Content" ObjectID="_1569047783" r:id="rId10"/>
              </w:object>
            </w: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2E6C5C" w:rsidRPr="002E6C5C" w:rsidRDefault="002E6C5C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</w:tc>
      </w:tr>
      <w:tr w:rsidR="007C29CD" w:rsidRPr="002E6C5C" w:rsidTr="00FE6BA7">
        <w:tc>
          <w:tcPr>
            <w:tcW w:w="10790" w:type="dxa"/>
            <w:gridSpan w:val="2"/>
          </w:tcPr>
          <w:p w:rsidR="007C29CD" w:rsidRPr="002E6C5C" w:rsidRDefault="00BB4B9E" w:rsidP="007C29CD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r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>6</w:t>
            </w:r>
            <w:r w:rsidR="007C29CD" w:rsidRPr="002E6C5C"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  <w:t xml:space="preserve">.) </w:t>
            </w:r>
            <w:r w:rsidR="007C29CD" w:rsidRPr="002E6C5C">
              <w:rPr>
                <w:rFonts w:ascii="Century Gothic" w:hAnsi="Century Gothic"/>
                <w:noProof/>
                <w:sz w:val="12"/>
              </w:rPr>
              <w:drawing>
                <wp:inline distT="0" distB="0" distL="0" distR="0" wp14:anchorId="655281E7" wp14:editId="294E676A">
                  <wp:extent cx="1343025" cy="49793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0" cy="5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817603" w:rsidRDefault="00817603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</w:p>
          <w:p w:rsidR="007C29CD" w:rsidRPr="002E6C5C" w:rsidRDefault="007C29CD" w:rsidP="00590DB8">
            <w:pPr>
              <w:autoSpaceDE w:val="0"/>
              <w:autoSpaceDN w:val="0"/>
              <w:adjustRightInd w:val="0"/>
              <w:spacing w:after="30"/>
              <w:rPr>
                <w:rFonts w:ascii="Century Gothic" w:hAnsi="Century Gothic" w:cs="MacyandKaraFont"/>
                <w:bCs/>
                <w:color w:val="000000"/>
                <w:sz w:val="44"/>
                <w:szCs w:val="78"/>
              </w:rPr>
            </w:pPr>
            <w:bookmarkStart w:id="0" w:name="_GoBack"/>
            <w:bookmarkEnd w:id="0"/>
          </w:p>
        </w:tc>
      </w:tr>
    </w:tbl>
    <w:p w:rsidR="002E6C5C" w:rsidRPr="002E6C5C" w:rsidRDefault="002E6C5C" w:rsidP="002E6C5C">
      <w:pPr>
        <w:autoSpaceDE w:val="0"/>
        <w:autoSpaceDN w:val="0"/>
        <w:adjustRightInd w:val="0"/>
        <w:spacing w:after="30" w:line="240" w:lineRule="auto"/>
        <w:rPr>
          <w:rFonts w:ascii="Century Gothic" w:hAnsi="Century Gothic" w:cs="MacyandKaraFont"/>
          <w:bCs/>
          <w:color w:val="000000"/>
          <w:sz w:val="44"/>
          <w:szCs w:val="78"/>
        </w:rPr>
      </w:pPr>
    </w:p>
    <w:p w:rsidR="002E6C5C" w:rsidRPr="002E6C5C" w:rsidRDefault="002E6C5C" w:rsidP="006469C0">
      <w:pPr>
        <w:rPr>
          <w:rFonts w:ascii="Century Gothic" w:hAnsi="Century Gothic"/>
          <w:sz w:val="6"/>
        </w:rPr>
      </w:pPr>
    </w:p>
    <w:sectPr w:rsidR="002E6C5C" w:rsidRPr="002E6C5C" w:rsidSect="0064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0"/>
    <w:rsid w:val="002E6C5C"/>
    <w:rsid w:val="00503A4C"/>
    <w:rsid w:val="006469C0"/>
    <w:rsid w:val="007C29CD"/>
    <w:rsid w:val="00817603"/>
    <w:rsid w:val="008575B8"/>
    <w:rsid w:val="00BB4B9E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AFBA"/>
  <w15:chartTrackingRefBased/>
  <w15:docId w15:val="{A6B7398A-0B0F-43B0-BBC2-08EFC357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2017-03-15T16:20:00Z</cp:lastPrinted>
  <dcterms:created xsi:type="dcterms:W3CDTF">2017-03-15T16:41:00Z</dcterms:created>
  <dcterms:modified xsi:type="dcterms:W3CDTF">2017-10-09T13:50:00Z</dcterms:modified>
</cp:coreProperties>
</file>