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Default="00D42EE4" w:rsidP="006B2AF6">
      <w:pPr>
        <w:jc w:val="center"/>
        <w:rPr>
          <w:rFonts w:ascii="Century Gothic" w:hAnsi="Century Gothic"/>
          <w:sz w:val="24"/>
        </w:rPr>
      </w:pPr>
    </w:p>
    <w:p w:rsidR="00D42EE4" w:rsidRPr="00C704B5" w:rsidRDefault="00D42EE4" w:rsidP="006B2AF6">
      <w:pPr>
        <w:jc w:val="center"/>
        <w:rPr>
          <w:rFonts w:ascii="Century Gothic" w:hAnsi="Century Gothic"/>
          <w:sz w:val="24"/>
        </w:rPr>
      </w:pP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7BA23E97" wp14:editId="2CDFA1F9">
            <wp:extent cx="6846414" cy="6362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1646" cy="639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C704B5" w:rsidRPr="00C704B5" w:rsidRDefault="00C704B5" w:rsidP="006B2AF6">
      <w:pPr>
        <w:jc w:val="center"/>
        <w:rPr>
          <w:rFonts w:ascii="Century Gothic" w:hAnsi="Century Gothic"/>
          <w:sz w:val="24"/>
        </w:rPr>
      </w:pPr>
    </w:p>
    <w:p w:rsidR="00521E05" w:rsidRPr="00C704B5" w:rsidRDefault="006B2AF6">
      <w:r w:rsidRPr="00C70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4324350</wp:posOffset>
                </wp:positionV>
                <wp:extent cx="241935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13BEC" id="Rectangle 10" o:spid="_x0000_s1026" style="position:absolute;margin-left:0;margin-top:340.5pt;width:190.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 w:rsidR="00611C76" w:rsidRPr="00C704B5">
        <w:rPr>
          <w:noProof/>
          <w:shd w:val="clear" w:color="auto" w:fill="FFFFFF" w:themeFill="background1"/>
        </w:rPr>
        <w:drawing>
          <wp:inline distT="0" distB="0" distL="0" distR="0">
            <wp:extent cx="6819900" cy="920115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624C8" w:rsidRPr="00D42EE4" w:rsidRDefault="006624C8" w:rsidP="006624C8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Scrapgirl Dots"/>
          <w:b/>
          <w:bCs/>
          <w:sz w:val="48"/>
          <w:szCs w:val="60"/>
        </w:rPr>
      </w:pPr>
      <w:r w:rsidRPr="00D42EE4">
        <w:rPr>
          <w:rFonts w:ascii="Century Gothic" w:hAnsi="Century Gothic" w:cs="Janda Scrapgirl Dots"/>
          <w:b/>
          <w:bCs/>
          <w:sz w:val="48"/>
          <w:szCs w:val="60"/>
        </w:rPr>
        <w:t>Examples: Describe the function as exponential growth, decay, bounded growth, or bounded decay.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3876"/>
        <w:gridCol w:w="3817"/>
        <w:gridCol w:w="3366"/>
      </w:tblGrid>
      <w:tr w:rsidR="00C704B5" w:rsidRPr="00D42EE4" w:rsidTr="006B2AF6">
        <w:trPr>
          <w:trHeight w:val="4167"/>
        </w:trPr>
        <w:tc>
          <w:tcPr>
            <w:tcW w:w="3791" w:type="dxa"/>
          </w:tcPr>
          <w:p w:rsidR="007F5439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>1.)</w:t>
            </w:r>
            <w:r w:rsidR="00DC052B" w:rsidRPr="00D42EE4">
              <w:rPr>
                <w:rFonts w:ascii="Century Gothic" w:hAnsi="Century Gothic"/>
              </w:rPr>
              <w:t xml:space="preserve"> </w:t>
            </w:r>
          </w:p>
          <w:p w:rsidR="006624C8" w:rsidRPr="00D42EE4" w:rsidRDefault="006B2AF6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position w:val="-14"/>
              </w:rPr>
              <w:object w:dxaOrig="171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41.85pt" o:ole="">
                  <v:imagedata r:id="rId10" o:title=""/>
                </v:shape>
                <o:OLEObject Type="Embed" ProgID="Equation.DSMT4" ShapeID="_x0000_i1025" DrawAspect="Content" ObjectID="_1572085994" r:id="rId11"/>
              </w:object>
            </w:r>
          </w:p>
        </w:tc>
        <w:tc>
          <w:tcPr>
            <w:tcW w:w="3734" w:type="dxa"/>
          </w:tcPr>
          <w:p w:rsidR="006624C8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>2.)</w:t>
            </w:r>
          </w:p>
          <w:p w:rsidR="007F5439" w:rsidRPr="00D42EE4" w:rsidRDefault="007F5439" w:rsidP="007F5439">
            <w:pPr>
              <w:jc w:val="center"/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noProof/>
              </w:rPr>
              <w:drawing>
                <wp:inline distT="0" distB="0" distL="0" distR="0" wp14:anchorId="189F3199" wp14:editId="2E3E7374">
                  <wp:extent cx="1701031" cy="187113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56" cy="187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6624C8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>3.)</w:t>
            </w:r>
          </w:p>
          <w:p w:rsidR="00DC052B" w:rsidRPr="00D42EE4" w:rsidRDefault="00DC052B" w:rsidP="00DC052B">
            <w:pPr>
              <w:jc w:val="center"/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noProof/>
              </w:rPr>
              <w:drawing>
                <wp:inline distT="0" distB="0" distL="0" distR="0" wp14:anchorId="2CDFFDD0" wp14:editId="2818D1C8">
                  <wp:extent cx="1953019" cy="1752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597" cy="17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B5" w:rsidRPr="00D42EE4" w:rsidTr="006B2AF6">
        <w:trPr>
          <w:trHeight w:val="4167"/>
        </w:trPr>
        <w:tc>
          <w:tcPr>
            <w:tcW w:w="3791" w:type="dxa"/>
          </w:tcPr>
          <w:p w:rsidR="006624C8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>4.)</w:t>
            </w:r>
          </w:p>
          <w:p w:rsidR="00DC052B" w:rsidRPr="00D42EE4" w:rsidRDefault="00DC052B" w:rsidP="00DC052B">
            <w:pPr>
              <w:jc w:val="center"/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noProof/>
              </w:rPr>
              <w:drawing>
                <wp:inline distT="0" distB="0" distL="0" distR="0" wp14:anchorId="5B34A87E" wp14:editId="0E30C484">
                  <wp:extent cx="2316949" cy="177546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351" cy="17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:rsidR="007F5439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 xml:space="preserve">5.) </w:t>
            </w:r>
          </w:p>
          <w:p w:rsidR="006624C8" w:rsidRPr="00D42EE4" w:rsidRDefault="006B2AF6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position w:val="-10"/>
              </w:rPr>
              <w:object w:dxaOrig="1300" w:dyaOrig="360">
                <v:shape id="_x0000_i1026" type="#_x0000_t75" style="width:162.4pt;height:45.2pt" o:ole="">
                  <v:imagedata r:id="rId15" o:title=""/>
                </v:shape>
                <o:OLEObject Type="Embed" ProgID="Equation.DSMT4" ShapeID="_x0000_i1026" DrawAspect="Content" ObjectID="_1572085995" r:id="rId16"/>
              </w:object>
            </w:r>
          </w:p>
        </w:tc>
        <w:tc>
          <w:tcPr>
            <w:tcW w:w="3294" w:type="dxa"/>
          </w:tcPr>
          <w:p w:rsidR="00DC052B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>6.)</w:t>
            </w:r>
            <w:r w:rsidR="00DC052B" w:rsidRPr="00D42EE4">
              <w:rPr>
                <w:rFonts w:ascii="Century Gothic" w:hAnsi="Century Gothic"/>
              </w:rPr>
              <w:t xml:space="preserve"> </w:t>
            </w:r>
          </w:p>
          <w:p w:rsidR="006624C8" w:rsidRPr="00D42EE4" w:rsidRDefault="00DC052B" w:rsidP="00DC052B">
            <w:pPr>
              <w:jc w:val="center"/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noProof/>
              </w:rPr>
              <w:drawing>
                <wp:inline distT="0" distB="0" distL="0" distR="0" wp14:anchorId="7FEFAE27" wp14:editId="28F902D5">
                  <wp:extent cx="1992419" cy="17907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918" cy="183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B5" w:rsidRPr="00D42EE4" w:rsidTr="006B2AF6">
        <w:trPr>
          <w:trHeight w:val="3846"/>
        </w:trPr>
        <w:tc>
          <w:tcPr>
            <w:tcW w:w="3791" w:type="dxa"/>
          </w:tcPr>
          <w:p w:rsidR="007F5439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>7.)</w:t>
            </w:r>
            <w:r w:rsidR="00DC052B" w:rsidRPr="00D42EE4">
              <w:rPr>
                <w:rFonts w:ascii="Century Gothic" w:hAnsi="Century Gothic"/>
              </w:rPr>
              <w:t xml:space="preserve"> </w:t>
            </w:r>
          </w:p>
          <w:p w:rsidR="006624C8" w:rsidRPr="00D42EE4" w:rsidRDefault="006B2AF6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position w:val="-28"/>
              </w:rPr>
              <w:object w:dxaOrig="1840" w:dyaOrig="720">
                <v:shape id="_x0000_i1027" type="#_x0000_t75" style="width:167.45pt;height:63.65pt" o:ole="">
                  <v:imagedata r:id="rId18" o:title=""/>
                </v:shape>
                <o:OLEObject Type="Embed" ProgID="Equation.DSMT4" ShapeID="_x0000_i1027" DrawAspect="Content" ObjectID="_1572085996" r:id="rId19"/>
              </w:object>
            </w:r>
          </w:p>
        </w:tc>
        <w:tc>
          <w:tcPr>
            <w:tcW w:w="3734" w:type="dxa"/>
          </w:tcPr>
          <w:p w:rsidR="006624C8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>8.)</w:t>
            </w:r>
          </w:p>
          <w:p w:rsidR="007F5439" w:rsidRPr="00D42EE4" w:rsidRDefault="006B2AF6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position w:val="-10"/>
              </w:rPr>
              <w:object w:dxaOrig="999" w:dyaOrig="360">
                <v:shape id="_x0000_i1028" type="#_x0000_t75" style="width:180.85pt;height:65.3pt" o:ole="">
                  <v:imagedata r:id="rId20" o:title=""/>
                </v:shape>
                <o:OLEObject Type="Embed" ProgID="Equation.DSMT4" ShapeID="_x0000_i1028" DrawAspect="Content" ObjectID="_1572085997" r:id="rId21"/>
              </w:object>
            </w:r>
          </w:p>
        </w:tc>
        <w:tc>
          <w:tcPr>
            <w:tcW w:w="3294" w:type="dxa"/>
          </w:tcPr>
          <w:p w:rsidR="007F5439" w:rsidRPr="00D42EE4" w:rsidRDefault="006624C8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</w:rPr>
              <w:t xml:space="preserve">9.) </w:t>
            </w:r>
          </w:p>
          <w:p w:rsidR="006624C8" w:rsidRPr="00D42EE4" w:rsidRDefault="006B2AF6">
            <w:pPr>
              <w:rPr>
                <w:rFonts w:ascii="Century Gothic" w:hAnsi="Century Gothic"/>
              </w:rPr>
            </w:pPr>
            <w:r w:rsidRPr="00D42EE4">
              <w:rPr>
                <w:rFonts w:ascii="Century Gothic" w:hAnsi="Century Gothic"/>
                <w:position w:val="-28"/>
              </w:rPr>
              <w:object w:dxaOrig="2079" w:dyaOrig="720">
                <v:shape id="_x0000_i1029" type="#_x0000_t75" style="width:150.7pt;height:50.25pt" o:ole="">
                  <v:imagedata r:id="rId22" o:title=""/>
                </v:shape>
                <o:OLEObject Type="Embed" ProgID="Equation.DSMT4" ShapeID="_x0000_i1029" DrawAspect="Content" ObjectID="_1572085998" r:id="rId23"/>
              </w:object>
            </w:r>
          </w:p>
        </w:tc>
      </w:tr>
    </w:tbl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Pea Noodle Parlor"/>
          <w:b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sz w:val="40"/>
          <w:szCs w:val="40"/>
        </w:rPr>
        <w:t>For exponential functions of the form,</w:t>
      </w:r>
    </w:p>
    <w:p w:rsidR="006B2AF6" w:rsidRPr="00C755E4" w:rsidRDefault="00C755E4" w:rsidP="006B2AF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Pea Noodle Parlor"/>
          <w:b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position w:val="-10"/>
          <w:sz w:val="40"/>
          <w:szCs w:val="40"/>
        </w:rPr>
        <w:object w:dxaOrig="1740" w:dyaOrig="360">
          <v:shape id="_x0000_i1070" type="#_x0000_t75" style="width:457.1pt;height:95.45pt" o:ole="">
            <v:imagedata r:id="rId24" o:title=""/>
          </v:shape>
          <o:OLEObject Type="Embed" ProgID="Equation.DSMT4" ShapeID="_x0000_i1070" DrawAspect="Content" ObjectID="_1572085999" r:id="rId25"/>
        </w:object>
      </w: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Pea Noodle Parlor"/>
          <w:b/>
          <w:bCs/>
          <w:sz w:val="40"/>
          <w:szCs w:val="40"/>
        </w:rPr>
      </w:pPr>
      <w:proofErr w:type="gramStart"/>
      <w:r w:rsidRPr="00C755E4">
        <w:rPr>
          <w:rFonts w:ascii="Century Gothic" w:hAnsi="Century Gothic" w:cs="Pea Noodle Parlor"/>
          <w:b/>
          <w:bCs/>
          <w:sz w:val="40"/>
          <w:szCs w:val="40"/>
        </w:rPr>
        <w:t>the</w:t>
      </w:r>
      <w:proofErr w:type="gramEnd"/>
      <w:r w:rsidRPr="00C755E4">
        <w:rPr>
          <w:rFonts w:ascii="Century Gothic" w:hAnsi="Century Gothic" w:cs="Pea Noodle Parlor"/>
          <w:b/>
          <w:bCs/>
          <w:sz w:val="40"/>
          <w:szCs w:val="40"/>
        </w:rPr>
        <w:t xml:space="preserve"> following characteristics exist:</w:t>
      </w: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40"/>
          <w:szCs w:val="40"/>
        </w:rPr>
      </w:pP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sz w:val="40"/>
          <w:szCs w:val="40"/>
          <w:u w:val="single"/>
        </w:rPr>
        <w:t xml:space="preserve">Domain: 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The values that we can put in for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. Since the graph of every exponential function expands in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directions (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), the domain of all exponential functions is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__________________________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(______</w:t>
      </w:r>
      <w:r w:rsidRPr="00C755E4">
        <w:rPr>
          <w:rFonts w:ascii="Century Gothic" w:eastAsiaTheme="minorEastAsia" w:hAnsi="Century Gothic" w:cs="Pea Noodle Parlor"/>
          <w:bCs/>
          <w:sz w:val="40"/>
          <w:szCs w:val="40"/>
        </w:rPr>
        <w:t>).</w:t>
      </w: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40"/>
          <w:szCs w:val="40"/>
          <w:u w:val="single"/>
        </w:rPr>
      </w:pP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sz w:val="40"/>
          <w:szCs w:val="40"/>
          <w:u w:val="single"/>
        </w:rPr>
        <w:t>Horizontal Asymptote: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 xml:space="preserve"> 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A dashed line that the exponential function approaches more and more closely, but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touches. The equation of the asymptote is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________________.</w:t>
      </w: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40"/>
          <w:szCs w:val="40"/>
        </w:rPr>
      </w:pP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sz w:val="40"/>
          <w:szCs w:val="40"/>
          <w:u w:val="single"/>
        </w:rPr>
        <w:t>Range: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 xml:space="preserve"> 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The values that we can get out for ________. Since there are different shapes exponential functions can have, the range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on the value of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____________.</w:t>
      </w: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04B5" w:rsidRPr="00C755E4" w:rsidTr="00EA203D">
        <w:tc>
          <w:tcPr>
            <w:tcW w:w="5395" w:type="dxa"/>
            <w:shd w:val="clear" w:color="auto" w:fill="D9D9D9" w:themeFill="background1" w:themeFillShade="D9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If a &gt; 0, then the range is</w:t>
            </w:r>
            <w:r w:rsidRPr="00C755E4">
              <w:rPr>
                <w:rFonts w:ascii="Century Gothic" w:hAnsi="Century Gothic" w:cs="Times New Roman"/>
                <w:b/>
                <w:bCs/>
                <w:sz w:val="40"/>
                <w:szCs w:val="40"/>
              </w:rPr>
              <w:t>…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If a &lt; 0, then the range is</w:t>
            </w:r>
            <w:r w:rsidRPr="00C755E4">
              <w:rPr>
                <w:rFonts w:ascii="Century Gothic" w:hAnsi="Century Gothic" w:cs="Times New Roman"/>
                <w:b/>
                <w:bCs/>
                <w:sz w:val="40"/>
                <w:szCs w:val="40"/>
              </w:rPr>
              <w:t>…</w:t>
            </w:r>
          </w:p>
        </w:tc>
      </w:tr>
      <w:tr w:rsidR="00C704B5" w:rsidRPr="00C755E4" w:rsidTr="00EA203D">
        <w:tc>
          <w:tcPr>
            <w:tcW w:w="5395" w:type="dxa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</w:p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</w:p>
        </w:tc>
        <w:tc>
          <w:tcPr>
            <w:tcW w:w="5395" w:type="dxa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</w:p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</w:p>
        </w:tc>
      </w:tr>
      <w:tr w:rsidR="00C704B5" w:rsidRPr="00C755E4" w:rsidTr="00EA203D">
        <w:tc>
          <w:tcPr>
            <w:tcW w:w="10790" w:type="dxa"/>
            <w:gridSpan w:val="2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 xml:space="preserve">*because k is the value of the asymptote, the range can NEVER be </w:t>
            </w: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_______________</w:t>
            </w: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 xml:space="preserve"> to k.</w:t>
            </w:r>
          </w:p>
        </w:tc>
      </w:tr>
    </w:tbl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sz w:val="40"/>
          <w:szCs w:val="40"/>
          <w:u w:val="single"/>
        </w:rPr>
        <w:t>X-Intercept: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 xml:space="preserve"> </w:t>
      </w:r>
      <w:r w:rsidRPr="00C755E4">
        <w:rPr>
          <w:rFonts w:ascii="Century Gothic" w:hAnsi="Century Gothic" w:cs="Pea Noodle Parlor"/>
          <w:bCs/>
          <w:sz w:val="40"/>
          <w:szCs w:val="40"/>
        </w:rPr>
        <w:t>The point where the graph crosses the x-axis (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). </w:t>
      </w:r>
      <w:r w:rsidR="006024E0" w:rsidRPr="00C755E4">
        <w:rPr>
          <w:rFonts w:ascii="Century Gothic" w:hAnsi="Century Gothic" w:cs="Pea Noodle Parlor"/>
          <w:bCs/>
          <w:sz w:val="40"/>
          <w:szCs w:val="40"/>
        </w:rPr>
        <w:t>At this point our ability to solve by hand is limited. Therefore, an exponential function may have one of the following x-intercepts based on our available information.</w:t>
      </w:r>
    </w:p>
    <w:p w:rsidR="006024E0" w:rsidRPr="00C755E4" w:rsidRDefault="006024E0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24E0" w:rsidRPr="00C755E4" w:rsidTr="006024E0">
        <w:tc>
          <w:tcPr>
            <w:tcW w:w="3596" w:type="dxa"/>
          </w:tcPr>
          <w:p w:rsidR="006024E0" w:rsidRPr="00C755E4" w:rsidRDefault="006024E0" w:rsidP="006024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P</w:t>
            </w: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oint</w:t>
            </w: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 xml:space="preserve"> (x, 0)</w:t>
            </w:r>
          </w:p>
          <w:p w:rsidR="006024E0" w:rsidRPr="00C755E4" w:rsidRDefault="006024E0" w:rsidP="006024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</w:p>
        </w:tc>
        <w:tc>
          <w:tcPr>
            <w:tcW w:w="3597" w:type="dxa"/>
          </w:tcPr>
          <w:p w:rsidR="006024E0" w:rsidRPr="00C755E4" w:rsidRDefault="006024E0" w:rsidP="006024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N/A</w:t>
            </w:r>
          </w:p>
          <w:p w:rsidR="006024E0" w:rsidRPr="00C755E4" w:rsidRDefault="006024E0" w:rsidP="006024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 xml:space="preserve">*there is </w:t>
            </w: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>no x-intercept</w:t>
            </w: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 xml:space="preserve"> </w:t>
            </w: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 xml:space="preserve">because the </w:t>
            </w: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>graph does not cross the x-axis.</w:t>
            </w:r>
          </w:p>
          <w:p w:rsidR="006024E0" w:rsidRPr="00C755E4" w:rsidRDefault="006024E0" w:rsidP="006024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</w:p>
        </w:tc>
        <w:tc>
          <w:tcPr>
            <w:tcW w:w="3597" w:type="dxa"/>
          </w:tcPr>
          <w:p w:rsidR="006024E0" w:rsidRPr="00C755E4" w:rsidRDefault="006024E0" w:rsidP="006024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Cannot D</w:t>
            </w: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 xml:space="preserve">etermine </w:t>
            </w:r>
          </w:p>
          <w:p w:rsidR="006024E0" w:rsidRPr="00C755E4" w:rsidRDefault="006024E0" w:rsidP="006024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>*</w:t>
            </w: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>there is an x-intercept, but we can’t figure it out b</w:t>
            </w:r>
            <w:r w:rsidRPr="00C755E4">
              <w:rPr>
                <w:rFonts w:ascii="Century Gothic" w:hAnsi="Century Gothic" w:cs="Pea Noodle Parlor"/>
                <w:bCs/>
                <w:sz w:val="40"/>
                <w:szCs w:val="40"/>
              </w:rPr>
              <w:t>ased on the information we have.</w:t>
            </w:r>
          </w:p>
          <w:p w:rsidR="006024E0" w:rsidRPr="00C755E4" w:rsidRDefault="006024E0" w:rsidP="006024E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40"/>
                <w:szCs w:val="40"/>
              </w:rPr>
            </w:pPr>
          </w:p>
        </w:tc>
      </w:tr>
    </w:tbl>
    <w:p w:rsidR="00D42EE4" w:rsidRPr="00C755E4" w:rsidRDefault="00D42E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40"/>
          <w:szCs w:val="40"/>
        </w:rPr>
      </w:pPr>
    </w:p>
    <w:p w:rsidR="00C755E4" w:rsidRP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40"/>
          <w:szCs w:val="40"/>
          <w:u w:val="single"/>
        </w:rPr>
      </w:pP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sz w:val="40"/>
          <w:szCs w:val="40"/>
          <w:u w:val="single"/>
        </w:rPr>
        <w:t xml:space="preserve">Y-Intercept: </w:t>
      </w:r>
      <w:r w:rsidRPr="00C755E4">
        <w:rPr>
          <w:rFonts w:ascii="Century Gothic" w:hAnsi="Century Gothic" w:cs="Pea Noodle Parlor"/>
          <w:bCs/>
          <w:sz w:val="40"/>
          <w:szCs w:val="40"/>
        </w:rPr>
        <w:t>The point where the graph crosses the y-axis (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>). To find the y-intercept algebraically, plug in zero for x and solve for y.</w:t>
      </w:r>
      <w:r w:rsidR="00D42EE4" w:rsidRPr="00C755E4">
        <w:rPr>
          <w:rFonts w:ascii="Century Gothic" w:hAnsi="Century Gothic" w:cs="Pea Noodle Parlor"/>
          <w:bCs/>
          <w:sz w:val="40"/>
          <w:szCs w:val="40"/>
        </w:rPr>
        <w:t xml:space="preserve"> *There is ALWAYS a y-intercept.</w:t>
      </w:r>
    </w:p>
    <w:p w:rsidR="006B2AF6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</w:p>
    <w:p w:rsid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</w:p>
    <w:p w:rsid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</w:p>
    <w:p w:rsid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</w:p>
    <w:p w:rsidR="00C755E4" w:rsidRP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sz w:val="40"/>
          <w:szCs w:val="40"/>
          <w:u w:val="single"/>
        </w:rPr>
        <w:t>Intervals of Increase or Decrease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: Exponential functions can only do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or the other</w:t>
      </w:r>
      <w:r w:rsidRPr="00C755E4">
        <w:rPr>
          <w:rFonts w:ascii="Century Gothic" w:hAnsi="Century Gothic" w:cs="Times New Roman"/>
          <w:bCs/>
          <w:sz w:val="40"/>
          <w:szCs w:val="40"/>
        </w:rPr>
        <w:t>…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both.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04B5" w:rsidRPr="00C755E4" w:rsidTr="00EA203D">
        <w:tc>
          <w:tcPr>
            <w:tcW w:w="5395" w:type="dxa"/>
            <w:shd w:val="clear" w:color="auto" w:fill="D9D9D9" w:themeFill="background1" w:themeFillShade="D9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 xml:space="preserve">Increasing </w:t>
            </w:r>
            <w:r w:rsidRPr="00C755E4">
              <w:rPr>
                <w:rFonts w:ascii="Century Gothic" w:hAnsi="Century Gothic" w:cs="Pea Noodle Parlor"/>
                <w:b/>
                <w:bCs/>
                <w:position w:val="-10"/>
                <w:sz w:val="40"/>
                <w:szCs w:val="40"/>
              </w:rPr>
              <w:object w:dxaOrig="840" w:dyaOrig="320">
                <v:shape id="_x0000_i1031" type="#_x0000_t75" style="width:60.3pt;height:23.45pt" o:ole="">
                  <v:imagedata r:id="rId26" o:title=""/>
                </v:shape>
                <o:OLEObject Type="Embed" ProgID="Equation.DSMT4" ShapeID="_x0000_i1031" DrawAspect="Content" ObjectID="_1572086000" r:id="rId27"/>
              </w:object>
            </w: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 xml:space="preserve">Decreasing </w:t>
            </w:r>
            <w:r w:rsidRPr="00C755E4">
              <w:rPr>
                <w:rFonts w:ascii="Century Gothic" w:hAnsi="Century Gothic" w:cs="Pea Noodle Parlor"/>
                <w:b/>
                <w:bCs/>
                <w:position w:val="-10"/>
                <w:sz w:val="40"/>
                <w:szCs w:val="40"/>
              </w:rPr>
              <w:object w:dxaOrig="840" w:dyaOrig="320">
                <v:shape id="_x0000_i1032" type="#_x0000_t75" style="width:60.3pt;height:23.45pt" o:ole="">
                  <v:imagedata r:id="rId26" o:title=""/>
                </v:shape>
                <o:OLEObject Type="Embed" ProgID="Equation.DSMT4" ShapeID="_x0000_i1032" DrawAspect="Content" ObjectID="_1572086001" r:id="rId28"/>
              </w:object>
            </w: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:</w:t>
            </w:r>
          </w:p>
        </w:tc>
      </w:tr>
      <w:tr w:rsidR="00C704B5" w:rsidRPr="00C755E4" w:rsidTr="00EA203D">
        <w:tc>
          <w:tcPr>
            <w:tcW w:w="5395" w:type="dxa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25CE42B4" wp14:editId="74E1B1E1">
                  <wp:extent cx="1628775" cy="15906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55E4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1171F150" wp14:editId="5B43452E">
                  <wp:extent cx="1628775" cy="15906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6B2AF6" w:rsidRDefault="006B2AF6" w:rsidP="00C755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EC1DB9D" wp14:editId="2E12F113">
                  <wp:extent cx="1628775" cy="15906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55E4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27B733FB" wp14:editId="3A51E200">
                  <wp:extent cx="1628775" cy="1590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5E4" w:rsidRDefault="00C755E4" w:rsidP="00C755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</w:p>
          <w:p w:rsidR="00C755E4" w:rsidRDefault="00C755E4" w:rsidP="00C755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</w:p>
          <w:p w:rsidR="00C755E4" w:rsidRPr="00C755E4" w:rsidRDefault="00C755E4" w:rsidP="00C755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</w:p>
        </w:tc>
      </w:tr>
      <w:tr w:rsidR="00C704B5" w:rsidRPr="00C755E4" w:rsidTr="00EA203D">
        <w:tc>
          <w:tcPr>
            <w:tcW w:w="10790" w:type="dxa"/>
            <w:gridSpan w:val="2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/>
                <w:noProof/>
                <w:sz w:val="40"/>
                <w:szCs w:val="40"/>
              </w:rPr>
            </w:pPr>
            <w:r w:rsidRPr="00C755E4">
              <w:rPr>
                <w:rFonts w:ascii="Century Gothic" w:hAnsi="Century Gothic"/>
                <w:noProof/>
                <w:sz w:val="40"/>
                <w:szCs w:val="40"/>
              </w:rPr>
              <w:t xml:space="preserve">*make sure to </w:t>
            </w:r>
            <w:r w:rsidRPr="00C755E4">
              <w:rPr>
                <w:rFonts w:ascii="Century Gothic" w:hAnsi="Century Gothic"/>
                <w:b/>
                <w:noProof/>
                <w:sz w:val="40"/>
                <w:szCs w:val="40"/>
              </w:rPr>
              <w:t>_____________________</w:t>
            </w:r>
            <w:r w:rsidRPr="00C755E4">
              <w:rPr>
                <w:rFonts w:ascii="Century Gothic" w:hAnsi="Century Gothic"/>
                <w:noProof/>
                <w:sz w:val="40"/>
                <w:szCs w:val="40"/>
              </w:rPr>
              <w:t xml:space="preserve"> increase or decrease!</w:t>
            </w:r>
          </w:p>
        </w:tc>
      </w:tr>
    </w:tbl>
    <w:p w:rsidR="00C755E4" w:rsidRP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40"/>
          <w:szCs w:val="40"/>
          <w:u w:val="single"/>
        </w:rPr>
      </w:pPr>
    </w:p>
    <w:p w:rsidR="006B2AF6" w:rsidRPr="00C755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  <w:r w:rsidRPr="00C755E4">
        <w:rPr>
          <w:rFonts w:ascii="Century Gothic" w:hAnsi="Century Gothic" w:cs="Pea Noodle Parlor"/>
          <w:b/>
          <w:bCs/>
          <w:sz w:val="40"/>
          <w:szCs w:val="40"/>
          <w:u w:val="single"/>
        </w:rPr>
        <w:t>End Behavior: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What does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approach as x becomes are larger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and larger </w:t>
      </w:r>
      <w:r w:rsidRPr="00C755E4">
        <w:rPr>
          <w:rFonts w:ascii="Century Gothic" w:hAnsi="Century Gothic" w:cs="Pea Noodle Parlor"/>
          <w:b/>
          <w:bCs/>
          <w:sz w:val="40"/>
          <w:szCs w:val="40"/>
        </w:rPr>
        <w:t>_____________</w:t>
      </w:r>
      <w:r w:rsidRPr="00C755E4">
        <w:rPr>
          <w:rFonts w:ascii="Century Gothic" w:hAnsi="Century Gothic" w:cs="Pea Noodle Parlor"/>
          <w:bCs/>
          <w:sz w:val="40"/>
          <w:szCs w:val="40"/>
        </w:rPr>
        <w:t xml:space="preserve"> number?</w:t>
      </w:r>
    </w:p>
    <w:p w:rsidR="00C755E4" w:rsidRP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04B5" w:rsidRPr="00C755E4" w:rsidTr="00EA203D">
        <w:tc>
          <w:tcPr>
            <w:tcW w:w="5395" w:type="dxa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Exponential Growth:</w:t>
            </w:r>
          </w:p>
          <w:p w:rsidR="006B2AF6" w:rsidRPr="00C755E4" w:rsidRDefault="00C755E4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position w:val="-28"/>
                <w:sz w:val="40"/>
                <w:szCs w:val="40"/>
              </w:rPr>
              <w:object w:dxaOrig="2299" w:dyaOrig="680">
                <v:shape id="_x0000_i1060" type="#_x0000_t75" style="width:159.05pt;height:45.2pt" o:ole="">
                  <v:imagedata r:id="rId30" o:title=""/>
                </v:shape>
                <o:OLEObject Type="Embed" ProgID="Equation.DSMT4" ShapeID="_x0000_i1060" DrawAspect="Content" ObjectID="_1572086002" r:id="rId31"/>
              </w:object>
            </w:r>
          </w:p>
        </w:tc>
        <w:tc>
          <w:tcPr>
            <w:tcW w:w="5395" w:type="dxa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Exponential Decay:</w:t>
            </w:r>
          </w:p>
          <w:p w:rsidR="006B2AF6" w:rsidRPr="00C755E4" w:rsidRDefault="00C755E4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position w:val="-28"/>
                <w:sz w:val="40"/>
                <w:szCs w:val="40"/>
              </w:rPr>
              <w:object w:dxaOrig="2360" w:dyaOrig="680">
                <v:shape id="_x0000_i1062" type="#_x0000_t75" style="width:179.15pt;height:50.25pt" o:ole="">
                  <v:imagedata r:id="rId32" o:title=""/>
                </v:shape>
                <o:OLEObject Type="Embed" ProgID="Equation.DSMT4" ShapeID="_x0000_i1062" DrawAspect="Content" ObjectID="_1572086003" r:id="rId33"/>
              </w:object>
            </w:r>
          </w:p>
        </w:tc>
      </w:tr>
      <w:tr w:rsidR="00C704B5" w:rsidRPr="00C755E4" w:rsidTr="00EA203D">
        <w:tc>
          <w:tcPr>
            <w:tcW w:w="5395" w:type="dxa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Bounded Growth:</w:t>
            </w:r>
          </w:p>
          <w:p w:rsidR="006B2AF6" w:rsidRPr="00C755E4" w:rsidRDefault="00C755E4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position w:val="-28"/>
                <w:sz w:val="40"/>
                <w:szCs w:val="40"/>
              </w:rPr>
              <w:object w:dxaOrig="2480" w:dyaOrig="680">
                <v:shape id="_x0000_i1064" type="#_x0000_t75" style="width:174.15pt;height:46.9pt" o:ole="">
                  <v:imagedata r:id="rId34" o:title=""/>
                </v:shape>
                <o:OLEObject Type="Embed" ProgID="Equation.DSMT4" ShapeID="_x0000_i1064" DrawAspect="Content" ObjectID="_1572086004" r:id="rId35"/>
              </w:object>
            </w:r>
          </w:p>
        </w:tc>
        <w:tc>
          <w:tcPr>
            <w:tcW w:w="5395" w:type="dxa"/>
          </w:tcPr>
          <w:p w:rsidR="006B2AF6" w:rsidRPr="00C755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  <w:t>Bounded Decay:</w:t>
            </w:r>
          </w:p>
          <w:p w:rsidR="006B2AF6" w:rsidRPr="00C755E4" w:rsidRDefault="00C755E4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40"/>
                <w:szCs w:val="40"/>
              </w:rPr>
            </w:pPr>
            <w:r w:rsidRPr="00C755E4">
              <w:rPr>
                <w:rFonts w:ascii="Century Gothic" w:hAnsi="Century Gothic" w:cs="Pea Noodle Parlor"/>
                <w:b/>
                <w:bCs/>
                <w:position w:val="-28"/>
                <w:sz w:val="40"/>
                <w:szCs w:val="40"/>
              </w:rPr>
              <w:object w:dxaOrig="2360" w:dyaOrig="680">
                <v:shape id="_x0000_i1066" type="#_x0000_t75" style="width:170.8pt;height:48.55pt" o:ole="">
                  <v:imagedata r:id="rId36" o:title=""/>
                </v:shape>
                <o:OLEObject Type="Embed" ProgID="Equation.DSMT4" ShapeID="_x0000_i1066" DrawAspect="Content" ObjectID="_1572086005" r:id="rId37"/>
              </w:object>
            </w:r>
          </w:p>
        </w:tc>
      </w:tr>
    </w:tbl>
    <w:p w:rsid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38"/>
          <w:szCs w:val="38"/>
        </w:rPr>
      </w:pPr>
    </w:p>
    <w:p w:rsid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38"/>
          <w:szCs w:val="38"/>
        </w:rPr>
      </w:pPr>
    </w:p>
    <w:p w:rsidR="00C755E4" w:rsidRDefault="00C755E4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38"/>
          <w:szCs w:val="38"/>
        </w:rPr>
      </w:pPr>
    </w:p>
    <w:p w:rsidR="006B2AF6" w:rsidRPr="00D42E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38"/>
          <w:szCs w:val="38"/>
        </w:rPr>
      </w:pPr>
      <w:r w:rsidRPr="00D42EE4">
        <w:rPr>
          <w:rFonts w:ascii="Century Gothic" w:hAnsi="Century Gothic" w:cs="Pea Noodle Parlor"/>
          <w:b/>
          <w:bCs/>
          <w:sz w:val="38"/>
          <w:szCs w:val="38"/>
        </w:rPr>
        <w:t>Example: Describe the characteristics for the exponential function.</w:t>
      </w:r>
    </w:p>
    <w:tbl>
      <w:tblPr>
        <w:tblStyle w:val="TableGrid"/>
        <w:tblW w:w="10969" w:type="dxa"/>
        <w:tblLook w:val="04A0" w:firstRow="1" w:lastRow="0" w:firstColumn="1" w:lastColumn="0" w:noHBand="0" w:noVBand="1"/>
      </w:tblPr>
      <w:tblGrid>
        <w:gridCol w:w="4729"/>
        <w:gridCol w:w="6287"/>
      </w:tblGrid>
      <w:tr w:rsidR="00C704B5" w:rsidRPr="00D42EE4" w:rsidTr="00AF5F40">
        <w:trPr>
          <w:trHeight w:val="7492"/>
        </w:trPr>
        <w:tc>
          <w:tcPr>
            <w:tcW w:w="10969" w:type="dxa"/>
            <w:gridSpan w:val="2"/>
          </w:tcPr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/>
                <w:noProof/>
                <w:sz w:val="38"/>
                <w:szCs w:val="38"/>
              </w:rPr>
              <w:drawing>
                <wp:inline distT="0" distB="0" distL="0" distR="0" wp14:anchorId="7257EE37" wp14:editId="325ABA7A">
                  <wp:extent cx="6858000" cy="435483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5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B5" w:rsidRPr="00D42EE4" w:rsidTr="00AF5F40">
        <w:trPr>
          <w:trHeight w:val="5791"/>
        </w:trPr>
        <w:tc>
          <w:tcPr>
            <w:tcW w:w="4891" w:type="dxa"/>
          </w:tcPr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Domain: ___________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Horizontal Asymptote: 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AF5F4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__________________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Range: _____________ 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X-Intercept; 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Y-Intercept: _________</w:t>
            </w:r>
          </w:p>
        </w:tc>
        <w:tc>
          <w:tcPr>
            <w:tcW w:w="6078" w:type="dxa"/>
          </w:tcPr>
          <w:p w:rsidR="00AF5F40" w:rsidRPr="00D42EE4" w:rsidRDefault="00AF5F40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Interval of Increase or Decrease: </w:t>
            </w:r>
          </w:p>
          <w:p w:rsidR="00AF5F40" w:rsidRPr="00D42EE4" w:rsidRDefault="00AF5F40" w:rsidP="00AF5F4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AF5F4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__________________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End Behavior: </w:t>
            </w:r>
            <w:r w:rsidRPr="00D42EE4">
              <w:rPr>
                <w:rFonts w:ascii="Century Gothic" w:hAnsi="Century Gothic" w:cs="Pea Noodle Parlor"/>
                <w:b/>
                <w:bCs/>
                <w:position w:val="-28"/>
                <w:sz w:val="38"/>
                <w:szCs w:val="38"/>
              </w:rPr>
              <w:object w:dxaOrig="2700" w:dyaOrig="680">
                <v:shape id="_x0000_i1037" type="#_x0000_t75" style="width:252.85pt;height:63.65pt" o:ole="">
                  <v:imagedata r:id="rId39" o:title=""/>
                </v:shape>
                <o:OLEObject Type="Embed" ProgID="Equation.DSMT4" ShapeID="_x0000_i1037" DrawAspect="Content" ObjectID="_1572086006" r:id="rId40"/>
              </w:object>
            </w:r>
          </w:p>
        </w:tc>
      </w:tr>
    </w:tbl>
    <w:p w:rsidR="006B2AF6" w:rsidRPr="00D42EE4" w:rsidRDefault="006B2AF6" w:rsidP="006B2AF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Pea Noodle Parlor"/>
          <w:b/>
          <w:bCs/>
          <w:sz w:val="38"/>
          <w:szCs w:val="38"/>
        </w:rPr>
      </w:pPr>
      <w:r w:rsidRPr="00D42EE4">
        <w:rPr>
          <w:rFonts w:ascii="Century Gothic" w:hAnsi="Century Gothic" w:cs="Pea Noodle Parlor"/>
          <w:b/>
          <w:bCs/>
          <w:sz w:val="38"/>
          <w:szCs w:val="38"/>
        </w:rPr>
        <w:t>Example: Describe the characteristics for the exponential function.</w:t>
      </w:r>
    </w:p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5454"/>
        <w:gridCol w:w="5455"/>
      </w:tblGrid>
      <w:tr w:rsidR="00C704B5" w:rsidRPr="00D42EE4" w:rsidTr="00EA203D">
        <w:trPr>
          <w:trHeight w:val="2371"/>
        </w:trPr>
        <w:tc>
          <w:tcPr>
            <w:tcW w:w="10909" w:type="dxa"/>
            <w:gridSpan w:val="2"/>
          </w:tcPr>
          <w:p w:rsidR="006B2AF6" w:rsidRPr="00D42EE4" w:rsidRDefault="00DF7EBC" w:rsidP="00EA203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Pea Noodle Parlor"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Cs/>
                <w:position w:val="-28"/>
                <w:sz w:val="38"/>
                <w:szCs w:val="38"/>
              </w:rPr>
              <w:object w:dxaOrig="1900" w:dyaOrig="740">
                <v:shape id="_x0000_i1102" type="#_x0000_t75" style="width:279.65pt;height:110.5pt" o:ole="">
                  <v:imagedata r:id="rId41" o:title=""/>
                </v:shape>
                <o:OLEObject Type="Embed" ProgID="Equation.DSMT4" ShapeID="_x0000_i1102" DrawAspect="Content" ObjectID="_1572086007" r:id="rId42"/>
              </w:object>
            </w:r>
          </w:p>
        </w:tc>
      </w:tr>
      <w:tr w:rsidR="00C704B5" w:rsidRPr="00D42EE4" w:rsidTr="00EA203D">
        <w:trPr>
          <w:trHeight w:val="10502"/>
        </w:trPr>
        <w:tc>
          <w:tcPr>
            <w:tcW w:w="5454" w:type="dxa"/>
          </w:tcPr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Domain: _______________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Horizontal Asymptote: 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__________________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Range: _______________ 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D42EE4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X-Intercept: </w:t>
            </w:r>
            <w:r w:rsidR="006B2AF6"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 ____________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Y-Intercept: ____________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sz w:val="38"/>
                <w:szCs w:val="38"/>
              </w:rPr>
            </w:pPr>
          </w:p>
        </w:tc>
        <w:tc>
          <w:tcPr>
            <w:tcW w:w="5454" w:type="dxa"/>
          </w:tcPr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Interval of Increase o</w:t>
            </w:r>
            <w:r w:rsid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>r Decrease: _________________</w:t>
            </w: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</w:pPr>
          </w:p>
          <w:p w:rsidR="006B2AF6" w:rsidRPr="00D42EE4" w:rsidRDefault="006B2AF6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sz w:val="38"/>
                <w:szCs w:val="38"/>
              </w:rPr>
            </w:pPr>
            <w:r w:rsidRPr="00D42EE4">
              <w:rPr>
                <w:rFonts w:ascii="Century Gothic" w:hAnsi="Century Gothic" w:cs="Pea Noodle Parlor"/>
                <w:b/>
                <w:bCs/>
                <w:sz w:val="38"/>
                <w:szCs w:val="38"/>
              </w:rPr>
              <w:t xml:space="preserve">End Behavior: </w:t>
            </w:r>
            <w:r w:rsidRPr="00D42EE4">
              <w:rPr>
                <w:rFonts w:ascii="Century Gothic" w:hAnsi="Century Gothic" w:cs="Pea Noodle Parlor"/>
                <w:b/>
                <w:bCs/>
                <w:position w:val="-28"/>
                <w:sz w:val="38"/>
                <w:szCs w:val="38"/>
              </w:rPr>
              <w:object w:dxaOrig="2700" w:dyaOrig="680">
                <v:shape id="_x0000_i1039" type="#_x0000_t75" style="width:252.85pt;height:63.65pt" o:ole="">
                  <v:imagedata r:id="rId39" o:title=""/>
                </v:shape>
                <o:OLEObject Type="Embed" ProgID="Equation.DSMT4" ShapeID="_x0000_i1039" DrawAspect="Content" ObjectID="_1572086008" r:id="rId43"/>
              </w:object>
            </w:r>
          </w:p>
        </w:tc>
        <w:bookmarkStart w:id="0" w:name="_GoBack"/>
        <w:bookmarkEnd w:id="0"/>
      </w:tr>
    </w:tbl>
    <w:p w:rsidR="006624C8" w:rsidRPr="00D42EE4" w:rsidRDefault="006624C8" w:rsidP="006B2AF6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/>
          <w:sz w:val="38"/>
          <w:szCs w:val="38"/>
        </w:rPr>
      </w:pPr>
    </w:p>
    <w:sectPr w:rsidR="006624C8" w:rsidRPr="00D42EE4" w:rsidSect="006B2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ea Noodle Parlo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6"/>
    <w:rsid w:val="001B11BC"/>
    <w:rsid w:val="002A2AD4"/>
    <w:rsid w:val="0034688B"/>
    <w:rsid w:val="00521E05"/>
    <w:rsid w:val="006024E0"/>
    <w:rsid w:val="00611C76"/>
    <w:rsid w:val="006624C8"/>
    <w:rsid w:val="006B2AF6"/>
    <w:rsid w:val="007F5439"/>
    <w:rsid w:val="00863857"/>
    <w:rsid w:val="009A2FFF"/>
    <w:rsid w:val="00AB5A55"/>
    <w:rsid w:val="00AF5F40"/>
    <w:rsid w:val="00BE64F1"/>
    <w:rsid w:val="00C704B5"/>
    <w:rsid w:val="00C755E4"/>
    <w:rsid w:val="00D07E93"/>
    <w:rsid w:val="00D42EE4"/>
    <w:rsid w:val="00DC052B"/>
    <w:rsid w:val="00DF7EBC"/>
    <w:rsid w:val="00F00C9A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CAAF"/>
  <w15:chartTrackingRefBased/>
  <w15:docId w15:val="{6CC84ECF-8106-4ED8-B8A1-9397DFE1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4.bin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png"/><Relationship Id="rId20" Type="http://schemas.openxmlformats.org/officeDocument/2006/relationships/image" Target="media/image9.wmf"/><Relationship Id="rId41" Type="http://schemas.openxmlformats.org/officeDocument/2006/relationships/image" Target="media/image20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84D7C4-3F18-4D1A-88E9-931306BD0FB3}" type="doc">
      <dgm:prSet loTypeId="urn:microsoft.com/office/officeart/2005/8/layout/matrix1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B149EAFE-7506-48A0-965F-BA1422E65F58}">
      <dgm:prSet phldrT="[Text]" custT="1"/>
      <dgm:spPr/>
      <dgm:t>
        <a:bodyPr/>
        <a:lstStyle/>
        <a:p>
          <a:r>
            <a:rPr lang="en-US" sz="1600">
              <a:latin typeface="Bodoni MT Black" panose="02070A03080606020203" pitchFamily="18" charset="0"/>
            </a:rPr>
            <a:t>An exponential function has the form,</a:t>
          </a:r>
        </a:p>
        <a:p>
          <a:endParaRPr lang="en-US" sz="1600">
            <a:latin typeface="Bodoni MT Black" panose="02070A03080606020203" pitchFamily="18" charset="0"/>
          </a:endParaRPr>
        </a:p>
        <a:p>
          <a:endParaRPr lang="en-US" sz="1600">
            <a:latin typeface="Bodoni MT Black" panose="02070A03080606020203" pitchFamily="18" charset="0"/>
          </a:endParaRPr>
        </a:p>
        <a:p>
          <a:r>
            <a:rPr lang="en-US" sz="1600">
              <a:latin typeface="Bodoni MT Black" panose="02070A03080606020203" pitchFamily="18" charset="0"/>
            </a:rPr>
            <a:t>where b is the base of the function. </a:t>
          </a:r>
        </a:p>
      </dgm:t>
    </dgm:pt>
    <dgm:pt modelId="{69040920-2CDE-46E2-9B83-FF382BBCB550}" type="parTrans" cxnId="{28526C9B-DBC2-4EB9-AA28-E1B8330D7F46}">
      <dgm:prSet/>
      <dgm:spPr/>
      <dgm:t>
        <a:bodyPr/>
        <a:lstStyle/>
        <a:p>
          <a:endParaRPr lang="en-US"/>
        </a:p>
      </dgm:t>
    </dgm:pt>
    <dgm:pt modelId="{A86D081B-2608-437D-8D29-DEC55B84C0FB}" type="sibTrans" cxnId="{28526C9B-DBC2-4EB9-AA28-E1B8330D7F46}">
      <dgm:prSet/>
      <dgm:spPr/>
      <dgm:t>
        <a:bodyPr/>
        <a:lstStyle/>
        <a:p>
          <a:endParaRPr lang="en-US"/>
        </a:p>
      </dgm:t>
    </dgm:pt>
    <dgm:pt modelId="{2E8E4CBD-A770-473A-916E-CABAD6F23AF9}">
      <dgm:prSet phldrT="[Text]" custT="1"/>
      <dgm:spPr/>
      <dgm:t>
        <a:bodyPr/>
        <a:lstStyle/>
        <a:p>
          <a:pPr algn="ctr"/>
          <a:r>
            <a:rPr lang="en-US" sz="2000">
              <a:latin typeface="Century Gothic" panose="020B0502020202020204" pitchFamily="34" charset="0"/>
            </a:rPr>
            <a:t> *If ____ and ____, then the function is an exponential _______ function and the graph _____________ over the entire domain.</a:t>
          </a:r>
        </a:p>
        <a:p>
          <a:pPr algn="l"/>
          <a:r>
            <a:rPr lang="en-US" sz="2000" b="1">
              <a:latin typeface="Century Gothic" panose="020B0502020202020204" pitchFamily="34" charset="0"/>
            </a:rPr>
            <a:t>General Shape:</a:t>
          </a:r>
          <a:endParaRPr lang="en-US" sz="2000">
            <a:latin typeface="Century Gothic" panose="020B0502020202020204" pitchFamily="34" charset="0"/>
          </a:endParaRPr>
        </a:p>
        <a:p>
          <a:pPr algn="ctr"/>
          <a:endParaRPr lang="en-US" sz="2000">
            <a:latin typeface="Century Gothic" panose="020B0502020202020204" pitchFamily="34" charset="0"/>
          </a:endParaRPr>
        </a:p>
      </dgm:t>
    </dgm:pt>
    <dgm:pt modelId="{7B0BC6A0-2D0D-4D53-A981-80CF01C94CDD}" type="parTrans" cxnId="{523068B1-BC13-44C6-8E2C-AED402D9F348}">
      <dgm:prSet/>
      <dgm:spPr/>
      <dgm:t>
        <a:bodyPr/>
        <a:lstStyle/>
        <a:p>
          <a:endParaRPr lang="en-US"/>
        </a:p>
      </dgm:t>
    </dgm:pt>
    <dgm:pt modelId="{BE622E61-D8AD-43DC-972D-5A7D03B4D3B7}" type="sibTrans" cxnId="{523068B1-BC13-44C6-8E2C-AED402D9F348}">
      <dgm:prSet/>
      <dgm:spPr/>
      <dgm:t>
        <a:bodyPr/>
        <a:lstStyle/>
        <a:p>
          <a:endParaRPr lang="en-US"/>
        </a:p>
      </dgm:t>
    </dgm:pt>
    <dgm:pt modelId="{43F8952A-605E-424A-B6CB-6F7FB11FCF18}">
      <dgm:prSet phldrT="[Text]" custT="1"/>
      <dgm:spPr/>
      <dgm:t>
        <a:bodyPr/>
        <a:lstStyle/>
        <a:p>
          <a:pPr algn="ctr"/>
          <a:endParaRPr lang="en-US" sz="2000">
            <a:latin typeface="Century Gothic" panose="020B0502020202020204" pitchFamily="34" charset="0"/>
          </a:endParaRPr>
        </a:p>
        <a:p>
          <a:pPr algn="ctr"/>
          <a:r>
            <a:rPr lang="en-US" sz="2000">
              <a:latin typeface="Century Gothic" panose="020B0502020202020204" pitchFamily="34" charset="0"/>
            </a:rPr>
            <a:t>*If  _________ and _____, then the function is an exponential _____ function and the graph __________ over the entire domain.</a:t>
          </a:r>
        </a:p>
        <a:p>
          <a:pPr algn="r"/>
          <a:r>
            <a:rPr lang="en-US" sz="2000" b="1">
              <a:latin typeface="Century Gothic" panose="020B0502020202020204" pitchFamily="34" charset="0"/>
            </a:rPr>
            <a:t>General Shape:</a:t>
          </a:r>
        </a:p>
        <a:p>
          <a:pPr algn="r"/>
          <a:endParaRPr lang="en-US" sz="2000" b="1">
            <a:latin typeface="Century Gothic" panose="020B0502020202020204" pitchFamily="34" charset="0"/>
          </a:endParaRPr>
        </a:p>
        <a:p>
          <a:pPr algn="ctr"/>
          <a:endParaRPr lang="en-US" sz="2000">
            <a:latin typeface="Century Gothic" panose="020B0502020202020204" pitchFamily="34" charset="0"/>
          </a:endParaRPr>
        </a:p>
      </dgm:t>
    </dgm:pt>
    <dgm:pt modelId="{FBB09D8F-8310-4E82-A7BD-68E43C55E54A}" type="parTrans" cxnId="{EC0A4E96-26D8-407A-89E6-D88AD85D5331}">
      <dgm:prSet/>
      <dgm:spPr/>
      <dgm:t>
        <a:bodyPr/>
        <a:lstStyle/>
        <a:p>
          <a:endParaRPr lang="en-US"/>
        </a:p>
      </dgm:t>
    </dgm:pt>
    <dgm:pt modelId="{A4BA6175-F6D3-46FB-8E77-734384796F11}" type="sibTrans" cxnId="{EC0A4E96-26D8-407A-89E6-D88AD85D5331}">
      <dgm:prSet/>
      <dgm:spPr/>
      <dgm:t>
        <a:bodyPr/>
        <a:lstStyle/>
        <a:p>
          <a:endParaRPr lang="en-US"/>
        </a:p>
      </dgm:t>
    </dgm:pt>
    <dgm:pt modelId="{E2D802B1-C5E6-4678-A45F-1FE27DC6AF90}">
      <dgm:prSet phldrT="[Text]" custT="1"/>
      <dgm:spPr/>
      <dgm:t>
        <a:bodyPr/>
        <a:lstStyle/>
        <a:p>
          <a:pPr algn="l"/>
          <a:endParaRPr lang="en-US" sz="2000" b="1">
            <a:latin typeface="Century Gothic" panose="020B0502020202020204" pitchFamily="34" charset="0"/>
          </a:endParaRPr>
        </a:p>
        <a:p>
          <a:pPr algn="l"/>
          <a:endParaRPr lang="en-US" sz="2000" b="1">
            <a:latin typeface="Century Gothic" panose="020B0502020202020204" pitchFamily="34" charset="0"/>
          </a:endParaRPr>
        </a:p>
        <a:p>
          <a:pPr algn="l"/>
          <a:endParaRPr lang="en-US" sz="2000" b="1">
            <a:latin typeface="Century Gothic" panose="020B0502020202020204" pitchFamily="34" charset="0"/>
          </a:endParaRPr>
        </a:p>
        <a:p>
          <a:pPr algn="l"/>
          <a:r>
            <a:rPr lang="en-US" sz="2000" b="1">
              <a:latin typeface="Century Gothic" panose="020B0502020202020204" pitchFamily="34" charset="0"/>
            </a:rPr>
            <a:t>General Shape:</a:t>
          </a:r>
          <a:endParaRPr lang="en-US" sz="2000">
            <a:latin typeface="Century Gothic" panose="020B0502020202020204" pitchFamily="34" charset="0"/>
          </a:endParaRPr>
        </a:p>
        <a:p>
          <a:pPr algn="ctr"/>
          <a:r>
            <a:rPr lang="en-US" sz="1800">
              <a:latin typeface="Century Gothic" panose="020B0502020202020204" pitchFamily="34" charset="0"/>
            </a:rPr>
            <a:t>*If ____ and ____, then the growth function has been _________ (vertically) across the ______ and the graph is ___________over the entire domain. We describe these special cases as ____________________ (a function that is increasing at a decreasing rate).</a:t>
          </a:r>
        </a:p>
        <a:p>
          <a:pPr algn="ctr"/>
          <a:endParaRPr lang="en-US" sz="2000">
            <a:latin typeface="Century Gothic" panose="020B0502020202020204" pitchFamily="34" charset="0"/>
          </a:endParaRPr>
        </a:p>
        <a:p>
          <a:pPr algn="ctr"/>
          <a:endParaRPr lang="en-US" sz="2000">
            <a:latin typeface="Century Gothic" panose="020B0502020202020204" pitchFamily="34" charset="0"/>
          </a:endParaRPr>
        </a:p>
        <a:p>
          <a:pPr algn="ctr"/>
          <a:endParaRPr lang="en-US" sz="2000">
            <a:latin typeface="Century Gothic" panose="020B0502020202020204" pitchFamily="34" charset="0"/>
          </a:endParaRPr>
        </a:p>
      </dgm:t>
    </dgm:pt>
    <dgm:pt modelId="{21334491-170E-448A-BFCB-70537E3273EA}" type="parTrans" cxnId="{96CF9465-CF64-4E0A-A223-1FE3A2A00983}">
      <dgm:prSet/>
      <dgm:spPr/>
      <dgm:t>
        <a:bodyPr/>
        <a:lstStyle/>
        <a:p>
          <a:endParaRPr lang="en-US"/>
        </a:p>
      </dgm:t>
    </dgm:pt>
    <dgm:pt modelId="{DC343595-5745-4D12-8589-BAE44C1E0381}" type="sibTrans" cxnId="{96CF9465-CF64-4E0A-A223-1FE3A2A00983}">
      <dgm:prSet/>
      <dgm:spPr/>
      <dgm:t>
        <a:bodyPr/>
        <a:lstStyle/>
        <a:p>
          <a:endParaRPr lang="en-US"/>
        </a:p>
      </dgm:t>
    </dgm:pt>
    <dgm:pt modelId="{E18C6843-FDB6-4DE3-9F47-C4E01F6CA149}">
      <dgm:prSet phldrT="[Text]" custT="1"/>
      <dgm:spPr/>
      <dgm:t>
        <a:bodyPr/>
        <a:lstStyle/>
        <a:p>
          <a:pPr algn="r"/>
          <a:endParaRPr lang="en-US" sz="2000" b="1">
            <a:latin typeface="Century Gothic" panose="020B0502020202020204" pitchFamily="34" charset="0"/>
          </a:endParaRPr>
        </a:p>
        <a:p>
          <a:pPr algn="r"/>
          <a:endParaRPr lang="en-US" sz="2000" b="1">
            <a:latin typeface="Century Gothic" panose="020B0502020202020204" pitchFamily="34" charset="0"/>
          </a:endParaRPr>
        </a:p>
        <a:p>
          <a:pPr algn="r"/>
          <a:r>
            <a:rPr lang="en-US" sz="2000" b="1">
              <a:latin typeface="Century Gothic" panose="020B0502020202020204" pitchFamily="34" charset="0"/>
            </a:rPr>
            <a:t>General Shape:</a:t>
          </a:r>
        </a:p>
        <a:p>
          <a:pPr algn="ctr"/>
          <a:r>
            <a:rPr lang="en-US" sz="1800">
              <a:latin typeface="Century Gothic" panose="020B0502020202020204" pitchFamily="34" charset="0"/>
            </a:rPr>
            <a:t>*If _________and _____, then the decay function has been reflected (vertically) across the x-axis and the graph is ___________ over the entire domain. We describe these special cases as ____________________(a function that is decreasing at a increasing rate).</a:t>
          </a:r>
        </a:p>
        <a:p>
          <a:pPr algn="ctr"/>
          <a:endParaRPr lang="en-US" sz="2000">
            <a:latin typeface="Century Gothic" panose="020B0502020202020204" pitchFamily="34" charset="0"/>
          </a:endParaRPr>
        </a:p>
        <a:p>
          <a:pPr algn="ctr"/>
          <a:endParaRPr lang="en-US" sz="2000">
            <a:latin typeface="Century Gothic" panose="020B0502020202020204" pitchFamily="34" charset="0"/>
          </a:endParaRPr>
        </a:p>
      </dgm:t>
    </dgm:pt>
    <dgm:pt modelId="{B7CA8BC6-9006-43AD-8097-97956E17028F}" type="parTrans" cxnId="{6F5C5C8F-AE39-4675-B9F5-443811BE2D25}">
      <dgm:prSet/>
      <dgm:spPr/>
      <dgm:t>
        <a:bodyPr/>
        <a:lstStyle/>
        <a:p>
          <a:endParaRPr lang="en-US"/>
        </a:p>
      </dgm:t>
    </dgm:pt>
    <dgm:pt modelId="{72CB3656-425E-4030-86FC-19A7325D5BE6}" type="sibTrans" cxnId="{6F5C5C8F-AE39-4675-B9F5-443811BE2D25}">
      <dgm:prSet/>
      <dgm:spPr/>
      <dgm:t>
        <a:bodyPr/>
        <a:lstStyle/>
        <a:p>
          <a:endParaRPr lang="en-US"/>
        </a:p>
      </dgm:t>
    </dgm:pt>
    <dgm:pt modelId="{6CBC5CD1-5DDC-4D6A-83AD-A06E8C8DAF6A}" type="pres">
      <dgm:prSet presAssocID="{F384D7C4-3F18-4D1A-88E9-931306BD0FB3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928D0C-5D9F-4020-80D7-3C8E6F2C5FA2}" type="pres">
      <dgm:prSet presAssocID="{F384D7C4-3F18-4D1A-88E9-931306BD0FB3}" presName="matrix" presStyleCnt="0"/>
      <dgm:spPr/>
    </dgm:pt>
    <dgm:pt modelId="{DF188B29-5878-4DA4-9599-986700265D1F}" type="pres">
      <dgm:prSet presAssocID="{F384D7C4-3F18-4D1A-88E9-931306BD0FB3}" presName="tile1" presStyleLbl="node1" presStyleIdx="0" presStyleCnt="4" custScaleY="98965"/>
      <dgm:spPr/>
      <dgm:t>
        <a:bodyPr/>
        <a:lstStyle/>
        <a:p>
          <a:endParaRPr lang="en-US"/>
        </a:p>
      </dgm:t>
    </dgm:pt>
    <dgm:pt modelId="{3591721E-230A-4EEA-BBED-02AD11E7971E}" type="pres">
      <dgm:prSet presAssocID="{F384D7C4-3F18-4D1A-88E9-931306BD0FB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9B2F76-25BE-4801-AEBD-918ADE3F4213}" type="pres">
      <dgm:prSet presAssocID="{F384D7C4-3F18-4D1A-88E9-931306BD0FB3}" presName="tile2" presStyleLbl="node1" presStyleIdx="1" presStyleCnt="4" custScaleY="100103"/>
      <dgm:spPr/>
      <dgm:t>
        <a:bodyPr/>
        <a:lstStyle/>
        <a:p>
          <a:endParaRPr lang="en-US"/>
        </a:p>
      </dgm:t>
    </dgm:pt>
    <dgm:pt modelId="{1E127027-10F5-4BBF-B676-7ACFB1A37EA1}" type="pres">
      <dgm:prSet presAssocID="{F384D7C4-3F18-4D1A-88E9-931306BD0FB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D4CCEF-0A9F-4573-9B42-9D78AD00D728}" type="pres">
      <dgm:prSet presAssocID="{F384D7C4-3F18-4D1A-88E9-931306BD0FB3}" presName="tile3" presStyleLbl="node1" presStyleIdx="2" presStyleCnt="4"/>
      <dgm:spPr/>
      <dgm:t>
        <a:bodyPr/>
        <a:lstStyle/>
        <a:p>
          <a:endParaRPr lang="en-US"/>
        </a:p>
      </dgm:t>
    </dgm:pt>
    <dgm:pt modelId="{3EE38BB0-67D9-4E08-B6B0-CA883DEA1834}" type="pres">
      <dgm:prSet presAssocID="{F384D7C4-3F18-4D1A-88E9-931306BD0FB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7B0BD-4C21-481E-A4E7-33E22E7B183B}" type="pres">
      <dgm:prSet presAssocID="{F384D7C4-3F18-4D1A-88E9-931306BD0FB3}" presName="tile4" presStyleLbl="node1" presStyleIdx="3" presStyleCnt="4"/>
      <dgm:spPr/>
      <dgm:t>
        <a:bodyPr/>
        <a:lstStyle/>
        <a:p>
          <a:endParaRPr lang="en-US"/>
        </a:p>
      </dgm:t>
    </dgm:pt>
    <dgm:pt modelId="{ABF86BD2-79FA-43C6-BFB1-182EB913E324}" type="pres">
      <dgm:prSet presAssocID="{F384D7C4-3F18-4D1A-88E9-931306BD0FB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37ABD-E1C7-4722-ADC3-7A4A24440478}" type="pres">
      <dgm:prSet presAssocID="{F384D7C4-3F18-4D1A-88E9-931306BD0FB3}" presName="centerTile" presStyleLbl="fgShp" presStyleIdx="0" presStyleCnt="1" custScaleX="15083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ADA5AFD7-14DC-481A-ACE1-2F4451C8B6D7}" type="presOf" srcId="{43F8952A-605E-424A-B6CB-6F7FB11FCF18}" destId="{B49B2F76-25BE-4801-AEBD-918ADE3F4213}" srcOrd="0" destOrd="0" presId="urn:microsoft.com/office/officeart/2005/8/layout/matrix1"/>
    <dgm:cxn modelId="{BD5974E4-2DE1-4A47-A9CA-7F6E0D0DA0A0}" type="presOf" srcId="{E2D802B1-C5E6-4678-A45F-1FE27DC6AF90}" destId="{3EE38BB0-67D9-4E08-B6B0-CA883DEA1834}" srcOrd="1" destOrd="0" presId="urn:microsoft.com/office/officeart/2005/8/layout/matrix1"/>
    <dgm:cxn modelId="{7AEB2FB8-E0F4-49D6-84FA-E1363EBDFCB6}" type="presOf" srcId="{E2D802B1-C5E6-4678-A45F-1FE27DC6AF90}" destId="{E2D4CCEF-0A9F-4573-9B42-9D78AD00D728}" srcOrd="0" destOrd="0" presId="urn:microsoft.com/office/officeart/2005/8/layout/matrix1"/>
    <dgm:cxn modelId="{AA96DFE6-F796-42E1-8827-7EE94A3B0329}" type="presOf" srcId="{E18C6843-FDB6-4DE3-9F47-C4E01F6CA149}" destId="{ABF86BD2-79FA-43C6-BFB1-182EB913E324}" srcOrd="1" destOrd="0" presId="urn:microsoft.com/office/officeart/2005/8/layout/matrix1"/>
    <dgm:cxn modelId="{523068B1-BC13-44C6-8E2C-AED402D9F348}" srcId="{B149EAFE-7506-48A0-965F-BA1422E65F58}" destId="{2E8E4CBD-A770-473A-916E-CABAD6F23AF9}" srcOrd="0" destOrd="0" parTransId="{7B0BC6A0-2D0D-4D53-A981-80CF01C94CDD}" sibTransId="{BE622E61-D8AD-43DC-972D-5A7D03B4D3B7}"/>
    <dgm:cxn modelId="{15481C84-0051-4116-BCFE-80D11D711795}" type="presOf" srcId="{E18C6843-FDB6-4DE3-9F47-C4E01F6CA149}" destId="{E7B7B0BD-4C21-481E-A4E7-33E22E7B183B}" srcOrd="0" destOrd="0" presId="urn:microsoft.com/office/officeart/2005/8/layout/matrix1"/>
    <dgm:cxn modelId="{1492C1CB-8295-4A90-8A89-98B84D8E8AC9}" type="presOf" srcId="{F384D7C4-3F18-4D1A-88E9-931306BD0FB3}" destId="{6CBC5CD1-5DDC-4D6A-83AD-A06E8C8DAF6A}" srcOrd="0" destOrd="0" presId="urn:microsoft.com/office/officeart/2005/8/layout/matrix1"/>
    <dgm:cxn modelId="{57A58CAC-26EF-4D30-A5D1-0F40ED86A112}" type="presOf" srcId="{2E8E4CBD-A770-473A-916E-CABAD6F23AF9}" destId="{3591721E-230A-4EEA-BBED-02AD11E7971E}" srcOrd="1" destOrd="0" presId="urn:microsoft.com/office/officeart/2005/8/layout/matrix1"/>
    <dgm:cxn modelId="{28526C9B-DBC2-4EB9-AA28-E1B8330D7F46}" srcId="{F384D7C4-3F18-4D1A-88E9-931306BD0FB3}" destId="{B149EAFE-7506-48A0-965F-BA1422E65F58}" srcOrd="0" destOrd="0" parTransId="{69040920-2CDE-46E2-9B83-FF382BBCB550}" sibTransId="{A86D081B-2608-437D-8D29-DEC55B84C0FB}"/>
    <dgm:cxn modelId="{96CF9465-CF64-4E0A-A223-1FE3A2A00983}" srcId="{B149EAFE-7506-48A0-965F-BA1422E65F58}" destId="{E2D802B1-C5E6-4678-A45F-1FE27DC6AF90}" srcOrd="2" destOrd="0" parTransId="{21334491-170E-448A-BFCB-70537E3273EA}" sibTransId="{DC343595-5745-4D12-8589-BAE44C1E0381}"/>
    <dgm:cxn modelId="{EC0A4E96-26D8-407A-89E6-D88AD85D5331}" srcId="{B149EAFE-7506-48A0-965F-BA1422E65F58}" destId="{43F8952A-605E-424A-B6CB-6F7FB11FCF18}" srcOrd="1" destOrd="0" parTransId="{FBB09D8F-8310-4E82-A7BD-68E43C55E54A}" sibTransId="{A4BA6175-F6D3-46FB-8E77-734384796F11}"/>
    <dgm:cxn modelId="{F1815A52-82E2-4145-839D-E5F47908AC59}" type="presOf" srcId="{B149EAFE-7506-48A0-965F-BA1422E65F58}" destId="{C0237ABD-E1C7-4722-ADC3-7A4A24440478}" srcOrd="0" destOrd="0" presId="urn:microsoft.com/office/officeart/2005/8/layout/matrix1"/>
    <dgm:cxn modelId="{1DF1182B-1720-4A02-9C6B-29FD81298B36}" type="presOf" srcId="{43F8952A-605E-424A-B6CB-6F7FB11FCF18}" destId="{1E127027-10F5-4BBF-B676-7ACFB1A37EA1}" srcOrd="1" destOrd="0" presId="urn:microsoft.com/office/officeart/2005/8/layout/matrix1"/>
    <dgm:cxn modelId="{0FD1E5AA-0C8D-4475-A975-E3D2187F19B7}" type="presOf" srcId="{2E8E4CBD-A770-473A-916E-CABAD6F23AF9}" destId="{DF188B29-5878-4DA4-9599-986700265D1F}" srcOrd="0" destOrd="0" presId="urn:microsoft.com/office/officeart/2005/8/layout/matrix1"/>
    <dgm:cxn modelId="{6F5C5C8F-AE39-4675-B9F5-443811BE2D25}" srcId="{B149EAFE-7506-48A0-965F-BA1422E65F58}" destId="{E18C6843-FDB6-4DE3-9F47-C4E01F6CA149}" srcOrd="3" destOrd="0" parTransId="{B7CA8BC6-9006-43AD-8097-97956E17028F}" sibTransId="{72CB3656-425E-4030-86FC-19A7325D5BE6}"/>
    <dgm:cxn modelId="{FCC98649-008D-4345-912B-F38158E899E9}" type="presParOf" srcId="{6CBC5CD1-5DDC-4D6A-83AD-A06E8C8DAF6A}" destId="{CD928D0C-5D9F-4020-80D7-3C8E6F2C5FA2}" srcOrd="0" destOrd="0" presId="urn:microsoft.com/office/officeart/2005/8/layout/matrix1"/>
    <dgm:cxn modelId="{430F4F5C-D814-4352-B648-8F562E60B936}" type="presParOf" srcId="{CD928D0C-5D9F-4020-80D7-3C8E6F2C5FA2}" destId="{DF188B29-5878-4DA4-9599-986700265D1F}" srcOrd="0" destOrd="0" presId="urn:microsoft.com/office/officeart/2005/8/layout/matrix1"/>
    <dgm:cxn modelId="{3B94734B-42F3-444A-AECC-E19331C1F946}" type="presParOf" srcId="{CD928D0C-5D9F-4020-80D7-3C8E6F2C5FA2}" destId="{3591721E-230A-4EEA-BBED-02AD11E7971E}" srcOrd="1" destOrd="0" presId="urn:microsoft.com/office/officeart/2005/8/layout/matrix1"/>
    <dgm:cxn modelId="{E1B89577-3033-46B4-9417-AA485F6B570F}" type="presParOf" srcId="{CD928D0C-5D9F-4020-80D7-3C8E6F2C5FA2}" destId="{B49B2F76-25BE-4801-AEBD-918ADE3F4213}" srcOrd="2" destOrd="0" presId="urn:microsoft.com/office/officeart/2005/8/layout/matrix1"/>
    <dgm:cxn modelId="{FC1439E0-217E-4CAB-AAC6-D6C27E67A861}" type="presParOf" srcId="{CD928D0C-5D9F-4020-80D7-3C8E6F2C5FA2}" destId="{1E127027-10F5-4BBF-B676-7ACFB1A37EA1}" srcOrd="3" destOrd="0" presId="urn:microsoft.com/office/officeart/2005/8/layout/matrix1"/>
    <dgm:cxn modelId="{12517404-B519-4EFE-B13A-AAB7C5C90AF5}" type="presParOf" srcId="{CD928D0C-5D9F-4020-80D7-3C8E6F2C5FA2}" destId="{E2D4CCEF-0A9F-4573-9B42-9D78AD00D728}" srcOrd="4" destOrd="0" presId="urn:microsoft.com/office/officeart/2005/8/layout/matrix1"/>
    <dgm:cxn modelId="{97D76DCA-D85B-4978-B19C-AD2C527F16F5}" type="presParOf" srcId="{CD928D0C-5D9F-4020-80D7-3C8E6F2C5FA2}" destId="{3EE38BB0-67D9-4E08-B6B0-CA883DEA1834}" srcOrd="5" destOrd="0" presId="urn:microsoft.com/office/officeart/2005/8/layout/matrix1"/>
    <dgm:cxn modelId="{8A0B5D36-9922-4B82-AFEA-DCE48FA4D58D}" type="presParOf" srcId="{CD928D0C-5D9F-4020-80D7-3C8E6F2C5FA2}" destId="{E7B7B0BD-4C21-481E-A4E7-33E22E7B183B}" srcOrd="6" destOrd="0" presId="urn:microsoft.com/office/officeart/2005/8/layout/matrix1"/>
    <dgm:cxn modelId="{F63C3264-A43F-4DCA-8B1C-F6CDC638B63F}" type="presParOf" srcId="{CD928D0C-5D9F-4020-80D7-3C8E6F2C5FA2}" destId="{ABF86BD2-79FA-43C6-BFB1-182EB913E324}" srcOrd="7" destOrd="0" presId="urn:microsoft.com/office/officeart/2005/8/layout/matrix1"/>
    <dgm:cxn modelId="{9971102E-8016-4593-A296-DAD12F74B0BE}" type="presParOf" srcId="{6CBC5CD1-5DDC-4D6A-83AD-A06E8C8DAF6A}" destId="{C0237ABD-E1C7-4722-ADC3-7A4A2444047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188B29-5878-4DA4-9599-986700265D1F}">
      <dsp:nvSpPr>
        <dsp:cNvPr id="0" name=""/>
        <dsp:cNvSpPr/>
      </dsp:nvSpPr>
      <dsp:spPr>
        <a:xfrm rot="16200000">
          <a:off x="-571504" y="596497"/>
          <a:ext cx="4552959" cy="34099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Century Gothic" panose="020B0502020202020204" pitchFamily="34" charset="0"/>
            </a:rPr>
            <a:t> *If ____ and ____, then the function is an exponential _______ function and the graph _____________ over the entire domain.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Century Gothic" panose="020B0502020202020204" pitchFamily="34" charset="0"/>
            </a:rPr>
            <a:t>General Shape:</a:t>
          </a:r>
          <a:endParaRPr lang="en-US" sz="2000" kern="1200">
            <a:latin typeface="Century Gothic" panose="020B0502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Century Gothic" panose="020B0502020202020204" pitchFamily="34" charset="0"/>
          </a:endParaRPr>
        </a:p>
      </dsp:txBody>
      <dsp:txXfrm rot="5400000">
        <a:off x="0" y="24993"/>
        <a:ext cx="3409950" cy="3414719"/>
      </dsp:txXfrm>
    </dsp:sp>
    <dsp:sp modelId="{B49B2F76-25BE-4801-AEBD-918ADE3F4213}">
      <dsp:nvSpPr>
        <dsp:cNvPr id="0" name=""/>
        <dsp:cNvSpPr/>
      </dsp:nvSpPr>
      <dsp:spPr>
        <a:xfrm>
          <a:off x="3409950" y="-1184"/>
          <a:ext cx="3409950" cy="460531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Century Gothic" panose="020B0502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Century Gothic" panose="020B0502020202020204" pitchFamily="34" charset="0"/>
            </a:rPr>
            <a:t>*If  _________ and _____, then the function is an exponential _____ function and the graph __________ over the entire domain.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Century Gothic" panose="020B0502020202020204" pitchFamily="34" charset="0"/>
            </a:rPr>
            <a:t>General Shape: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>
            <a:latin typeface="Century Gothic" panose="020B0502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Century Gothic" panose="020B0502020202020204" pitchFamily="34" charset="0"/>
          </a:endParaRPr>
        </a:p>
      </dsp:txBody>
      <dsp:txXfrm>
        <a:off x="3409950" y="-1184"/>
        <a:ext cx="3409950" cy="3453985"/>
      </dsp:txXfrm>
    </dsp:sp>
    <dsp:sp modelId="{E2D4CCEF-0A9F-4573-9B42-9D78AD00D728}">
      <dsp:nvSpPr>
        <dsp:cNvPr id="0" name=""/>
        <dsp:cNvSpPr/>
      </dsp:nvSpPr>
      <dsp:spPr>
        <a:xfrm rot="10800000">
          <a:off x="0" y="4601759"/>
          <a:ext cx="3409950" cy="46005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>
            <a:latin typeface="Century Gothic" panose="020B0502020202020204" pitchFamily="34" charset="0"/>
          </a:endParaRP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>
            <a:latin typeface="Century Gothic" panose="020B0502020202020204" pitchFamily="34" charset="0"/>
          </a:endParaRP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>
            <a:latin typeface="Century Gothic" panose="020B0502020202020204" pitchFamily="34" charset="0"/>
          </a:endParaRP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Century Gothic" panose="020B0502020202020204" pitchFamily="34" charset="0"/>
            </a:rPr>
            <a:t>General Shape:</a:t>
          </a:r>
          <a:endParaRPr lang="en-US" sz="2000" kern="1200">
            <a:latin typeface="Century Gothic" panose="020B0502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entury Gothic" panose="020B0502020202020204" pitchFamily="34" charset="0"/>
            </a:rPr>
            <a:t>*If ____ and ____, then the growth function has been _________ (vertically) across the ______ and the graph is ___________over the entire domain. We describe these special cases as ____________________ (a function that is increasing at a decreasing rate).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Century Gothic" panose="020B0502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Century Gothic" panose="020B0502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Century Gothic" panose="020B0502020202020204" pitchFamily="34" charset="0"/>
          </a:endParaRPr>
        </a:p>
      </dsp:txBody>
      <dsp:txXfrm rot="10800000">
        <a:off x="0" y="5751903"/>
        <a:ext cx="3409950" cy="3450431"/>
      </dsp:txXfrm>
    </dsp:sp>
    <dsp:sp modelId="{E7B7B0BD-4C21-481E-A4E7-33E22E7B183B}">
      <dsp:nvSpPr>
        <dsp:cNvPr id="0" name=""/>
        <dsp:cNvSpPr/>
      </dsp:nvSpPr>
      <dsp:spPr>
        <a:xfrm rot="5400000">
          <a:off x="2814637" y="5197072"/>
          <a:ext cx="4600575" cy="34099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>
            <a:latin typeface="Century Gothic" panose="020B0502020202020204" pitchFamily="34" charset="0"/>
          </a:endParaRP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>
            <a:latin typeface="Century Gothic" panose="020B0502020202020204" pitchFamily="34" charset="0"/>
          </a:endParaRP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Century Gothic" panose="020B0502020202020204" pitchFamily="34" charset="0"/>
            </a:rPr>
            <a:t>General Shape: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entury Gothic" panose="020B0502020202020204" pitchFamily="34" charset="0"/>
            </a:rPr>
            <a:t>*If _________and _____, then the decay function has been reflected (vertically) across the x-axis and the graph is ___________ over the entire domain. We describe these special cases as ____________________(a function that is decreasing at a increasing rate).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Century Gothic" panose="020B0502020202020204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latin typeface="Century Gothic" panose="020B0502020202020204" pitchFamily="34" charset="0"/>
          </a:endParaRPr>
        </a:p>
      </dsp:txBody>
      <dsp:txXfrm rot="-5400000">
        <a:off x="3409949" y="5751904"/>
        <a:ext cx="3409950" cy="3450431"/>
      </dsp:txXfrm>
    </dsp:sp>
    <dsp:sp modelId="{C0237ABD-E1C7-4722-ADC3-7A4A24440478}">
      <dsp:nvSpPr>
        <dsp:cNvPr id="0" name=""/>
        <dsp:cNvSpPr/>
      </dsp:nvSpPr>
      <dsp:spPr>
        <a:xfrm>
          <a:off x="1866899" y="3450431"/>
          <a:ext cx="3086100" cy="2300287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Bodoni MT Black" panose="02070A03080606020203" pitchFamily="18" charset="0"/>
            </a:rPr>
            <a:t>An exponential function has the form,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Bodoni MT Black" panose="02070A03080606020203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Bodoni MT Black" panose="02070A03080606020203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Bodoni MT Black" panose="02070A03080606020203" pitchFamily="18" charset="0"/>
            </a:rPr>
            <a:t>where b is the base of the function. </a:t>
          </a:r>
        </a:p>
      </dsp:txBody>
      <dsp:txXfrm>
        <a:off x="1979190" y="3562722"/>
        <a:ext cx="2861518" cy="2075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2017-04-21T16:19:00Z</cp:lastPrinted>
  <dcterms:created xsi:type="dcterms:W3CDTF">2017-04-21T16:22:00Z</dcterms:created>
  <dcterms:modified xsi:type="dcterms:W3CDTF">2017-11-13T18:46:00Z</dcterms:modified>
</cp:coreProperties>
</file>